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D1715" w14:textId="77777777" w:rsidR="00783233" w:rsidRPr="00CF1BD7" w:rsidRDefault="00783233" w:rsidP="00570D2F">
      <w:pPr>
        <w:tabs>
          <w:tab w:val="left" w:pos="5954"/>
        </w:tabs>
        <w:suppressAutoHyphens/>
        <w:spacing w:before="120" w:after="120"/>
        <w:rPr>
          <w:rFonts w:cstheme="minorHAnsi"/>
          <w:b/>
          <w:u w:val="single"/>
          <w:lang w:bidi="it-IT"/>
        </w:rPr>
      </w:pPr>
      <w:bookmarkStart w:id="0" w:name="_GoBack"/>
      <w:bookmarkEnd w:id="0"/>
    </w:p>
    <w:p w14:paraId="473B5094" w14:textId="18465F98" w:rsidR="00783233" w:rsidRPr="00CF1BD7" w:rsidRDefault="00783233" w:rsidP="00CF1BD7">
      <w:pPr>
        <w:suppressAutoHyphens/>
        <w:spacing w:before="120" w:after="120"/>
        <w:rPr>
          <w:rFonts w:cstheme="minorHAnsi"/>
          <w:b/>
          <w:u w:val="single"/>
          <w:lang w:bidi="it-IT"/>
        </w:rPr>
      </w:pPr>
    </w:p>
    <w:p w14:paraId="5ECE0CC1" w14:textId="21CC2D58" w:rsidR="00783233" w:rsidRPr="00CF1BD7" w:rsidRDefault="00783233" w:rsidP="00CF1BD7">
      <w:pPr>
        <w:suppressAutoHyphens/>
        <w:spacing w:before="120" w:after="120"/>
        <w:rPr>
          <w:rFonts w:cstheme="minorHAnsi"/>
          <w:b/>
          <w:u w:val="single"/>
          <w:lang w:bidi="it-IT"/>
        </w:rPr>
      </w:pPr>
    </w:p>
    <w:p w14:paraId="30F44BA8" w14:textId="77777777" w:rsidR="00783233" w:rsidRPr="00CF1BD7" w:rsidRDefault="00783233" w:rsidP="00CF1BD7">
      <w:pPr>
        <w:suppressAutoHyphens/>
        <w:spacing w:before="120" w:after="120"/>
        <w:rPr>
          <w:rFonts w:cstheme="minorHAnsi"/>
          <w:b/>
          <w:u w:val="single"/>
          <w:lang w:bidi="it-IT"/>
        </w:rPr>
      </w:pPr>
    </w:p>
    <w:p w14:paraId="498F1056" w14:textId="209CF136" w:rsidR="00783233" w:rsidRPr="00CF1BD7" w:rsidRDefault="00783233" w:rsidP="00CF1BD7">
      <w:pPr>
        <w:suppressAutoHyphens/>
        <w:spacing w:before="120" w:after="120"/>
        <w:jc w:val="center"/>
        <w:rPr>
          <w:rFonts w:cstheme="minorHAnsi"/>
          <w:b/>
          <w:u w:val="single"/>
          <w:lang w:bidi="it-IT"/>
        </w:rPr>
      </w:pPr>
    </w:p>
    <w:p w14:paraId="3FDE6535" w14:textId="77777777" w:rsidR="00783233" w:rsidRPr="00CF1BD7" w:rsidRDefault="00783233" w:rsidP="00CF1BD7">
      <w:pPr>
        <w:suppressAutoHyphens/>
        <w:spacing w:before="120" w:after="120"/>
        <w:jc w:val="center"/>
        <w:rPr>
          <w:rFonts w:cstheme="minorHAnsi"/>
          <w:b/>
          <w:u w:val="single"/>
          <w:lang w:bidi="it-IT"/>
        </w:rPr>
      </w:pPr>
    </w:p>
    <w:tbl>
      <w:tblPr>
        <w:tblpPr w:leftFromText="141" w:rightFromText="141" w:vertAnchor="text" w:horzAnchor="margin" w:tblpY="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783233" w:rsidRPr="00CF1BD7" w14:paraId="36F56A6F" w14:textId="77777777" w:rsidTr="00783233">
        <w:tc>
          <w:tcPr>
            <w:tcW w:w="9624" w:type="dxa"/>
            <w:tcBorders>
              <w:top w:val="double" w:sz="4" w:space="0" w:color="auto"/>
              <w:bottom w:val="double" w:sz="4" w:space="0" w:color="auto"/>
            </w:tcBorders>
          </w:tcPr>
          <w:p w14:paraId="2CF0E02A" w14:textId="77777777" w:rsidR="00783233" w:rsidRPr="00CF1BD7" w:rsidRDefault="00783233" w:rsidP="00CF1BD7">
            <w:pPr>
              <w:pStyle w:val="Rientrocorpodeltesto"/>
              <w:ind w:left="0"/>
              <w:jc w:val="center"/>
              <w:rPr>
                <w:rFonts w:cstheme="minorHAnsi"/>
                <w:b/>
                <w:u w:val="single"/>
              </w:rPr>
            </w:pPr>
          </w:p>
          <w:p w14:paraId="2FD46F25" w14:textId="55B1FA18" w:rsidR="00783233" w:rsidRPr="00CF1BD7" w:rsidRDefault="002B49F4" w:rsidP="00CF1BD7">
            <w:pPr>
              <w:pStyle w:val="Rientrocorpodeltesto"/>
              <w:ind w:left="0"/>
              <w:jc w:val="center"/>
              <w:rPr>
                <w:rFonts w:cstheme="minorHAnsi"/>
                <w:b/>
                <w:u w:val="single"/>
              </w:rPr>
            </w:pPr>
            <w:r w:rsidRPr="00CF1BD7">
              <w:rPr>
                <w:rFonts w:cstheme="minorHAnsi"/>
                <w:b/>
                <w:u w:val="single"/>
              </w:rPr>
              <w:t>A</w:t>
            </w:r>
            <w:r w:rsidR="00230B62" w:rsidRPr="00CF1BD7">
              <w:rPr>
                <w:rFonts w:cstheme="minorHAnsi"/>
                <w:b/>
                <w:u w:val="single"/>
              </w:rPr>
              <w:t>LL</w:t>
            </w:r>
            <w:r w:rsidRPr="00CF1BD7">
              <w:rPr>
                <w:rFonts w:cstheme="minorHAnsi"/>
                <w:b/>
                <w:u w:val="single"/>
              </w:rPr>
              <w:t xml:space="preserve">. </w:t>
            </w:r>
            <w:r w:rsidR="008E6DE2">
              <w:rPr>
                <w:rFonts w:cstheme="minorHAnsi"/>
                <w:b/>
                <w:u w:val="single"/>
              </w:rPr>
              <w:t>6</w:t>
            </w:r>
            <w:r w:rsidRPr="00CF1BD7">
              <w:rPr>
                <w:rFonts w:cstheme="minorHAnsi"/>
                <w:b/>
                <w:u w:val="single"/>
              </w:rPr>
              <w:t xml:space="preserve"> </w:t>
            </w:r>
            <w:r w:rsidR="00C60BEC" w:rsidRPr="00CF1BD7">
              <w:rPr>
                <w:rFonts w:cstheme="minorHAnsi"/>
                <w:b/>
                <w:u w:val="single"/>
              </w:rPr>
              <w:t xml:space="preserve">SCHEMA DI </w:t>
            </w:r>
            <w:r w:rsidR="00783233" w:rsidRPr="00CF1BD7">
              <w:rPr>
                <w:rFonts w:cstheme="minorHAnsi"/>
                <w:b/>
                <w:u w:val="single"/>
              </w:rPr>
              <w:t>CONTRATTO</w:t>
            </w:r>
          </w:p>
          <w:p w14:paraId="25232442" w14:textId="4C02660C" w:rsidR="00570D2F" w:rsidRPr="00570D2F" w:rsidRDefault="00783233" w:rsidP="00570D2F">
            <w:pPr>
              <w:spacing w:before="120" w:after="120" w:line="276" w:lineRule="auto"/>
              <w:jc w:val="center"/>
              <w:rPr>
                <w:rFonts w:cstheme="minorHAnsi"/>
                <w:b/>
                <w:bCs/>
                <w:i/>
                <w:iCs/>
              </w:rPr>
            </w:pPr>
            <w:r w:rsidRPr="00CF1BD7">
              <w:rPr>
                <w:rFonts w:cstheme="minorHAnsi"/>
                <w:b/>
              </w:rPr>
              <w:t>PER L’AFFIDAMENTO DEL</w:t>
            </w:r>
            <w:r w:rsidR="0097165B">
              <w:rPr>
                <w:rFonts w:cstheme="minorHAnsi"/>
                <w:b/>
              </w:rPr>
              <w:t>LA</w:t>
            </w:r>
            <w:r w:rsidRPr="00CF1BD7">
              <w:rPr>
                <w:rFonts w:cstheme="minorHAnsi"/>
                <w:b/>
              </w:rPr>
              <w:t xml:space="preserve"> </w:t>
            </w:r>
            <w:bookmarkStart w:id="1" w:name="_Hlk114659311"/>
            <w:r w:rsidR="0097165B">
              <w:rPr>
                <w:rFonts w:cstheme="minorHAnsi"/>
                <w:b/>
              </w:rPr>
              <w:t xml:space="preserve">FORNITURA </w:t>
            </w:r>
            <w:bookmarkStart w:id="2" w:name="_Hlk113989825"/>
            <w:bookmarkStart w:id="3" w:name="_Hlk88492261"/>
            <w:r w:rsidR="00570D2F">
              <w:rPr>
                <w:rFonts w:cstheme="minorHAnsi"/>
                <w:b/>
              </w:rPr>
              <w:t xml:space="preserve">DI </w:t>
            </w:r>
            <w:r w:rsidR="00570D2F" w:rsidRPr="00570D2F">
              <w:rPr>
                <w:rFonts w:ascii="Calibri" w:eastAsia="Calibri" w:hAnsi="Calibri" w:cs="Calibri"/>
                <w:b/>
                <w:bCs/>
              </w:rPr>
              <w:t>DOTAZIONI DIGITALI</w:t>
            </w:r>
            <w:r w:rsidR="00570D2F">
              <w:rPr>
                <w:rFonts w:cstheme="minorHAnsi"/>
                <w:b/>
              </w:rPr>
              <w:t xml:space="preserve"> </w:t>
            </w:r>
            <w:r w:rsidR="00A438C6">
              <w:rPr>
                <w:rFonts w:cstheme="minorHAnsi"/>
                <w:b/>
              </w:rPr>
              <w:t xml:space="preserve">E PICCOLI ADATTAMENTI EDILIZI </w:t>
            </w:r>
            <w:r w:rsidR="00E948A3">
              <w:rPr>
                <w:rFonts w:cstheme="minorHAnsi"/>
                <w:b/>
              </w:rPr>
              <w:t xml:space="preserve">nell’ambito dell’Investimento 3.2 della Missione 4 – Componente 1 del PNRR, finanziato dall’Unione europea – </w:t>
            </w:r>
            <w:r w:rsidR="00E948A3" w:rsidRPr="00C83A5D">
              <w:rPr>
                <w:rFonts w:cstheme="minorHAnsi"/>
                <w:b/>
                <w:i/>
                <w:iCs/>
              </w:rPr>
              <w:t>Next Generation EU</w:t>
            </w:r>
            <w:r w:rsidR="00570D2F">
              <w:rPr>
                <w:rFonts w:cstheme="minorHAnsi"/>
                <w:b/>
                <w:i/>
                <w:iCs/>
              </w:rPr>
              <w:t xml:space="preserve"> - </w:t>
            </w:r>
            <w:r w:rsidR="00570D2F" w:rsidRPr="00570D2F">
              <w:rPr>
                <w:rFonts w:cstheme="minorHAnsi"/>
                <w:b/>
                <w:bCs/>
              </w:rPr>
              <w:t xml:space="preserve"> </w:t>
            </w:r>
            <w:r w:rsidR="00570D2F" w:rsidRPr="00570D2F">
              <w:rPr>
                <w:rFonts w:cstheme="minorHAnsi"/>
                <w:b/>
                <w:bCs/>
                <w:i/>
                <w:iCs/>
              </w:rPr>
              <w:t>Investimento 3.2 Scuola 4.0. Scuole innovative, cablaggio, nuovi ambienti di apprendimento e laboratori” – “Azione 1: Next generation classrooms - Ambienti di apprendimento innovativi, finanziato dall’Unione europea – Next Generation EU - PROGETTO Pit@innov@ - M4C1I3.2-2022-961-P-13936</w:t>
            </w:r>
          </w:p>
          <w:bookmarkEnd w:id="1"/>
          <w:bookmarkEnd w:id="2"/>
          <w:p w14:paraId="5E045089" w14:textId="77777777" w:rsidR="00783233" w:rsidRPr="00CF1BD7" w:rsidRDefault="00783233" w:rsidP="00570D2F">
            <w:pPr>
              <w:pStyle w:val="Rientrocorpodeltesto"/>
              <w:ind w:left="0"/>
              <w:rPr>
                <w:rFonts w:cstheme="minorHAnsi"/>
                <w:b/>
              </w:rPr>
            </w:pPr>
          </w:p>
          <w:p w14:paraId="50D65F1C" w14:textId="77777777" w:rsidR="00A438C6" w:rsidRPr="00A438C6" w:rsidRDefault="00A438C6" w:rsidP="00A438C6">
            <w:pPr>
              <w:pStyle w:val="Rientrocorpodeltesto"/>
              <w:jc w:val="center"/>
              <w:rPr>
                <w:rFonts w:cstheme="minorHAnsi"/>
                <w:b/>
                <w:bCs/>
              </w:rPr>
            </w:pPr>
            <w:r w:rsidRPr="00A438C6">
              <w:rPr>
                <w:rFonts w:cstheme="minorHAnsi"/>
                <w:b/>
                <w:bCs/>
              </w:rPr>
              <w:t>CIG 9995891633                 CUP  H24D23000100006</w:t>
            </w:r>
          </w:p>
          <w:bookmarkEnd w:id="3"/>
          <w:p w14:paraId="29CCF590" w14:textId="77777777" w:rsidR="00783233" w:rsidRPr="00CF1BD7" w:rsidRDefault="00783233" w:rsidP="00CF1BD7">
            <w:pPr>
              <w:widowControl w:val="0"/>
              <w:spacing w:before="120" w:after="120"/>
              <w:jc w:val="center"/>
              <w:rPr>
                <w:rFonts w:cstheme="minorHAnsi"/>
                <w:b/>
              </w:rPr>
            </w:pPr>
          </w:p>
        </w:tc>
      </w:tr>
    </w:tbl>
    <w:p w14:paraId="10729387" w14:textId="77777777" w:rsidR="00783233" w:rsidRPr="00CF1BD7" w:rsidRDefault="00783233" w:rsidP="00CF1BD7">
      <w:pPr>
        <w:suppressAutoHyphens/>
        <w:spacing w:before="120" w:after="120"/>
        <w:rPr>
          <w:rFonts w:cstheme="minorHAnsi"/>
          <w:b/>
          <w:u w:val="single"/>
          <w:lang w:bidi="it-IT"/>
        </w:rPr>
      </w:pPr>
    </w:p>
    <w:p w14:paraId="1692652E" w14:textId="77777777" w:rsidR="00783233" w:rsidRPr="00CF1BD7" w:rsidRDefault="00783233" w:rsidP="00CF1BD7">
      <w:pPr>
        <w:suppressAutoHyphens/>
        <w:spacing w:before="120" w:after="120"/>
        <w:jc w:val="center"/>
        <w:rPr>
          <w:rFonts w:cstheme="minorHAnsi"/>
          <w:b/>
          <w:u w:val="single"/>
          <w:lang w:bidi="it-IT"/>
        </w:rPr>
      </w:pPr>
    </w:p>
    <w:p w14:paraId="094065F6" w14:textId="77777777" w:rsidR="00783233" w:rsidRPr="00CF1BD7" w:rsidRDefault="00783233" w:rsidP="00CF1BD7">
      <w:pPr>
        <w:suppressAutoHyphens/>
        <w:spacing w:before="120" w:after="120"/>
        <w:jc w:val="center"/>
        <w:rPr>
          <w:rFonts w:cstheme="minorHAnsi"/>
          <w:b/>
          <w:u w:val="single"/>
          <w:lang w:bidi="it-IT"/>
        </w:rPr>
      </w:pPr>
    </w:p>
    <w:p w14:paraId="06945674" w14:textId="0D79A348" w:rsidR="00783233" w:rsidRPr="00CF1BD7" w:rsidRDefault="00783233" w:rsidP="00CF1BD7">
      <w:pPr>
        <w:suppressAutoHyphens/>
        <w:spacing w:before="120" w:after="120"/>
        <w:jc w:val="center"/>
        <w:rPr>
          <w:rFonts w:cstheme="minorHAnsi"/>
          <w:b/>
          <w:u w:val="single"/>
          <w:lang w:bidi="it-IT"/>
        </w:rPr>
      </w:pPr>
    </w:p>
    <w:p w14:paraId="0E79C725" w14:textId="70D97C94" w:rsidR="00A25D5E" w:rsidRPr="00CF1BD7" w:rsidRDefault="00A25D5E" w:rsidP="00CF1BD7">
      <w:pPr>
        <w:suppressAutoHyphens/>
        <w:spacing w:before="120" w:after="120"/>
        <w:jc w:val="center"/>
        <w:rPr>
          <w:rFonts w:cstheme="minorHAnsi"/>
          <w:b/>
          <w:u w:val="single"/>
          <w:lang w:bidi="it-IT"/>
        </w:rPr>
      </w:pPr>
    </w:p>
    <w:p w14:paraId="628D2510" w14:textId="5BD3B4D9" w:rsidR="00A25D5E" w:rsidRPr="00CF1BD7" w:rsidRDefault="00A25D5E" w:rsidP="00CF1BD7">
      <w:pPr>
        <w:suppressAutoHyphens/>
        <w:spacing w:before="120" w:after="120"/>
        <w:jc w:val="center"/>
        <w:rPr>
          <w:rFonts w:cstheme="minorHAnsi"/>
          <w:b/>
          <w:u w:val="single"/>
          <w:lang w:bidi="it-IT"/>
        </w:rPr>
      </w:pPr>
    </w:p>
    <w:p w14:paraId="63CDC118" w14:textId="77777777" w:rsidR="00A25D5E" w:rsidRPr="00CF1BD7" w:rsidRDefault="00A25D5E" w:rsidP="00CF1BD7">
      <w:pPr>
        <w:suppressAutoHyphens/>
        <w:spacing w:before="120" w:after="120"/>
        <w:jc w:val="center"/>
        <w:rPr>
          <w:rFonts w:cstheme="minorHAnsi"/>
          <w:b/>
          <w:u w:val="single"/>
          <w:lang w:bidi="it-IT"/>
        </w:rPr>
      </w:pPr>
    </w:p>
    <w:p w14:paraId="03C54994" w14:textId="77777777" w:rsidR="00783233" w:rsidRPr="00CF1BD7" w:rsidRDefault="00783233" w:rsidP="00CF1BD7">
      <w:pPr>
        <w:suppressAutoHyphens/>
        <w:spacing w:before="120" w:after="120"/>
        <w:jc w:val="center"/>
        <w:rPr>
          <w:rFonts w:cstheme="minorHAnsi"/>
          <w:b/>
          <w:u w:val="single"/>
          <w:lang w:bidi="it-IT"/>
        </w:rPr>
      </w:pPr>
    </w:p>
    <w:p w14:paraId="42A47766" w14:textId="77777777" w:rsidR="00783233" w:rsidRPr="00CF1BD7" w:rsidRDefault="00783233" w:rsidP="00CF1BD7">
      <w:pPr>
        <w:suppressAutoHyphens/>
        <w:spacing w:before="120" w:after="120"/>
        <w:jc w:val="center"/>
        <w:rPr>
          <w:rFonts w:cstheme="minorHAnsi"/>
          <w:b/>
          <w:u w:val="single"/>
          <w:lang w:bidi="it-IT"/>
        </w:rPr>
      </w:pPr>
    </w:p>
    <w:p w14:paraId="486E4615" w14:textId="498381FF" w:rsidR="00830338" w:rsidRPr="00CF1BD7" w:rsidRDefault="00830338" w:rsidP="00CF1BD7">
      <w:pPr>
        <w:suppressAutoHyphens/>
        <w:spacing w:before="120" w:after="120"/>
        <w:jc w:val="center"/>
        <w:rPr>
          <w:rFonts w:cstheme="minorHAnsi"/>
          <w:b/>
          <w:u w:val="single"/>
          <w:lang w:bidi="it-IT"/>
        </w:rPr>
      </w:pPr>
    </w:p>
    <w:p w14:paraId="551F02D4" w14:textId="4EAF8AFC" w:rsidR="007E340C" w:rsidRDefault="007E340C" w:rsidP="00CF1BD7">
      <w:pPr>
        <w:suppressAutoHyphens/>
        <w:spacing w:before="120" w:after="120"/>
        <w:jc w:val="center"/>
        <w:rPr>
          <w:rFonts w:cstheme="minorHAnsi"/>
          <w:b/>
          <w:u w:val="single"/>
          <w:lang w:bidi="it-IT"/>
        </w:rPr>
      </w:pPr>
      <w:r>
        <w:rPr>
          <w:rFonts w:cstheme="minorHAnsi"/>
          <w:b/>
          <w:u w:val="single"/>
          <w:lang w:bidi="it-IT"/>
        </w:rPr>
        <w:br w:type="page"/>
      </w:r>
    </w:p>
    <w:p w14:paraId="3F73C5D5" w14:textId="77777777" w:rsidR="00830338" w:rsidRPr="00CF1BD7" w:rsidRDefault="00830338" w:rsidP="00CF1BD7">
      <w:pPr>
        <w:suppressAutoHyphens/>
        <w:spacing w:before="120" w:after="120"/>
        <w:jc w:val="center"/>
        <w:rPr>
          <w:rFonts w:cstheme="minorHAnsi"/>
          <w:b/>
          <w:u w:val="single"/>
          <w:lang w:bidi="it-IT"/>
        </w:rPr>
      </w:pPr>
    </w:p>
    <w:p w14:paraId="3EFF61E2" w14:textId="77777777" w:rsidR="00783233" w:rsidRPr="00CF1BD7" w:rsidRDefault="00783233" w:rsidP="00CF1BD7">
      <w:pPr>
        <w:suppressAutoHyphens/>
        <w:spacing w:before="120" w:after="120"/>
        <w:jc w:val="center"/>
        <w:rPr>
          <w:rFonts w:cstheme="minorHAnsi"/>
          <w:b/>
          <w:u w:val="single"/>
          <w:lang w:bidi="it-IT"/>
        </w:rPr>
      </w:pPr>
      <w:r w:rsidRPr="00CF1BD7">
        <w:rPr>
          <w:rFonts w:cstheme="minorHAnsi"/>
          <w:b/>
          <w:u w:val="single"/>
          <w:lang w:bidi="it-IT"/>
        </w:rPr>
        <w:t>CONTRATTO</w:t>
      </w:r>
    </w:p>
    <w:p w14:paraId="665AF11E" w14:textId="37083FA5" w:rsidR="00783233" w:rsidRPr="00CF1BD7" w:rsidRDefault="00783233" w:rsidP="00CF1BD7">
      <w:pPr>
        <w:suppressAutoHyphens/>
        <w:spacing w:before="120" w:after="120"/>
        <w:jc w:val="center"/>
        <w:rPr>
          <w:rFonts w:cstheme="minorHAnsi"/>
          <w:bCs/>
          <w:lang w:bidi="it-IT"/>
        </w:rPr>
      </w:pPr>
      <w:r w:rsidRPr="00CF1BD7">
        <w:rPr>
          <w:rFonts w:cstheme="minorHAnsi"/>
          <w:bCs/>
          <w:lang w:bidi="it-IT"/>
        </w:rPr>
        <w:t>per l’affidamento de</w:t>
      </w:r>
      <w:r w:rsidR="0097165B">
        <w:rPr>
          <w:rFonts w:cstheme="minorHAnsi"/>
          <w:bCs/>
          <w:lang w:bidi="it-IT"/>
        </w:rPr>
        <w:t>lla Fornitura</w:t>
      </w:r>
      <w:bookmarkStart w:id="4" w:name="_Hlk127285242"/>
      <w:bookmarkStart w:id="5" w:name="_Hlk114659843"/>
      <w:r w:rsidR="00481AED">
        <w:rPr>
          <w:rFonts w:cstheme="minorHAnsi"/>
          <w:bCs/>
          <w:lang w:bidi="it-IT"/>
        </w:rPr>
        <w:t xml:space="preserve"> </w:t>
      </w:r>
      <w:bookmarkEnd w:id="4"/>
      <w:bookmarkEnd w:id="5"/>
      <w:r w:rsidR="00A438C6">
        <w:rPr>
          <w:rFonts w:cstheme="minorHAnsi"/>
          <w:b/>
        </w:rPr>
        <w:t xml:space="preserve">di </w:t>
      </w:r>
      <w:r w:rsidR="00A438C6" w:rsidRPr="00570D2F">
        <w:rPr>
          <w:rFonts w:ascii="Calibri" w:eastAsia="Calibri" w:hAnsi="Calibri" w:cs="Calibri"/>
          <w:b/>
          <w:bCs/>
        </w:rPr>
        <w:t>dotazioni digitali</w:t>
      </w:r>
      <w:r w:rsidR="00A438C6">
        <w:rPr>
          <w:rFonts w:cstheme="minorHAnsi"/>
          <w:b/>
        </w:rPr>
        <w:t xml:space="preserve"> e piccoli adattamenti edilizi</w:t>
      </w:r>
    </w:p>
    <w:p w14:paraId="5D9525C9" w14:textId="16BBFC0B" w:rsidR="00944EEC" w:rsidRPr="00CF1BD7" w:rsidRDefault="00783233" w:rsidP="00A438C6">
      <w:pPr>
        <w:suppressAutoHyphens/>
        <w:spacing w:before="120" w:after="120"/>
        <w:jc w:val="center"/>
        <w:rPr>
          <w:rFonts w:cstheme="minorHAnsi"/>
          <w:b/>
          <w:lang w:bidi="it-IT"/>
        </w:rPr>
      </w:pPr>
      <w:r w:rsidRPr="00CF1BD7">
        <w:rPr>
          <w:rFonts w:cstheme="minorHAnsi"/>
          <w:b/>
          <w:lang w:bidi="it-IT"/>
        </w:rPr>
        <w:t xml:space="preserve">C.I.G. </w:t>
      </w:r>
      <w:r w:rsidR="00A438C6" w:rsidRPr="00A438C6">
        <w:rPr>
          <w:rFonts w:cstheme="minorHAnsi"/>
          <w:b/>
          <w:bCs/>
          <w:lang w:bidi="it-IT"/>
        </w:rPr>
        <w:t>9995891633</w:t>
      </w:r>
      <w:r w:rsidR="00A438C6">
        <w:rPr>
          <w:rFonts w:cstheme="minorHAnsi"/>
          <w:b/>
          <w:bCs/>
          <w:lang w:bidi="it-IT"/>
        </w:rPr>
        <w:t xml:space="preserve">          </w:t>
      </w:r>
      <w:r w:rsidR="00944EEC" w:rsidRPr="00CF1BD7">
        <w:rPr>
          <w:rFonts w:cstheme="minorHAnsi"/>
          <w:b/>
          <w:lang w:bidi="it-IT"/>
        </w:rPr>
        <w:t xml:space="preserve">C.U.P. </w:t>
      </w:r>
      <w:r w:rsidR="00A438C6" w:rsidRPr="00A438C6">
        <w:rPr>
          <w:rFonts w:cstheme="minorHAnsi"/>
          <w:b/>
        </w:rPr>
        <w:t>H24D23000100006</w:t>
      </w:r>
    </w:p>
    <w:p w14:paraId="56DCB2AC" w14:textId="77777777" w:rsidR="00783233" w:rsidRPr="00CF1BD7" w:rsidRDefault="00783233" w:rsidP="00CF1BD7">
      <w:pPr>
        <w:pStyle w:val="WW-Testonormale"/>
        <w:spacing w:before="120" w:after="120"/>
        <w:jc w:val="center"/>
        <w:rPr>
          <w:rFonts w:asciiTheme="minorHAnsi" w:hAnsiTheme="minorHAnsi" w:cstheme="minorHAnsi"/>
          <w:b/>
          <w:sz w:val="22"/>
          <w:szCs w:val="22"/>
        </w:rPr>
      </w:pPr>
      <w:r w:rsidRPr="00CF1BD7">
        <w:rPr>
          <w:rFonts w:asciiTheme="minorHAnsi" w:hAnsiTheme="minorHAnsi" w:cstheme="minorHAnsi"/>
          <w:b/>
          <w:sz w:val="22"/>
          <w:szCs w:val="22"/>
        </w:rPr>
        <w:t>tra</w:t>
      </w:r>
    </w:p>
    <w:p w14:paraId="6F4DF586" w14:textId="7D20D4F4" w:rsidR="00944EEC" w:rsidRPr="00CF1BD7" w:rsidRDefault="00944EEC" w:rsidP="00CF1BD7">
      <w:pPr>
        <w:spacing w:before="120" w:after="120" w:line="276" w:lineRule="auto"/>
        <w:ind w:right="49"/>
        <w:jc w:val="both"/>
        <w:rPr>
          <w:rFonts w:cstheme="minorHAnsi"/>
        </w:rPr>
      </w:pPr>
      <w:r w:rsidRPr="00CF1BD7">
        <w:rPr>
          <w:rFonts w:cstheme="minorHAnsi"/>
          <w:b/>
          <w:bCs/>
        </w:rPr>
        <w:t xml:space="preserve">L’ISTITUTO SCOLASTICO </w:t>
      </w:r>
      <w:r w:rsidR="00AE0CCA">
        <w:rPr>
          <w:rFonts w:cstheme="minorHAnsi"/>
          <w:b/>
          <w:bCs/>
        </w:rPr>
        <w:t>LICEO SCIENTIFICO “PITAGORA” di Rende</w:t>
      </w:r>
      <w:r w:rsidRPr="00CF1BD7">
        <w:rPr>
          <w:rFonts w:cstheme="minorHAnsi"/>
          <w:b/>
          <w:bCs/>
        </w:rPr>
        <w:t>,</w:t>
      </w:r>
      <w:r w:rsidRPr="00CF1BD7">
        <w:rPr>
          <w:rFonts w:cstheme="minorHAnsi"/>
        </w:rPr>
        <w:t xml:space="preserve"> con sede in</w:t>
      </w:r>
      <w:r w:rsidR="009E3FC6">
        <w:rPr>
          <w:rFonts w:cstheme="minorHAnsi"/>
        </w:rPr>
        <w:t xml:space="preserve"> Rende</w:t>
      </w:r>
      <w:r w:rsidRPr="00CF1BD7">
        <w:rPr>
          <w:rFonts w:cstheme="minorHAnsi"/>
        </w:rPr>
        <w:t xml:space="preserve">, alla via </w:t>
      </w:r>
      <w:r w:rsidR="009E3FC6" w:rsidRPr="009E3FC6">
        <w:rPr>
          <w:rFonts w:cstheme="minorHAnsi"/>
        </w:rPr>
        <w:t>via Sandro Pertini</w:t>
      </w:r>
      <w:r w:rsidRPr="00CF1BD7">
        <w:rPr>
          <w:rFonts w:cstheme="minorHAnsi"/>
        </w:rPr>
        <w:t xml:space="preserve">, C.F. e P. IVA n. </w:t>
      </w:r>
      <w:r w:rsidR="009E3FC6" w:rsidRPr="009E3FC6">
        <w:rPr>
          <w:rFonts w:cstheme="minorHAnsi"/>
        </w:rPr>
        <w:t>98008880787</w:t>
      </w:r>
      <w:r w:rsidRPr="00CF1BD7">
        <w:rPr>
          <w:rFonts w:cstheme="minorHAnsi"/>
        </w:rPr>
        <w:t xml:space="preserve">, in persona </w:t>
      </w:r>
      <w:r w:rsidR="009E3FC6">
        <w:rPr>
          <w:rFonts w:cstheme="minorHAnsi"/>
        </w:rPr>
        <w:t>de</w:t>
      </w:r>
      <w:r w:rsidRPr="00CF1BD7">
        <w:rPr>
          <w:rFonts w:cstheme="minorHAnsi"/>
        </w:rPr>
        <w:t xml:space="preserve">lla Dott./ssa </w:t>
      </w:r>
      <w:r w:rsidR="009E3FC6" w:rsidRPr="009E3FC6">
        <w:rPr>
          <w:rFonts w:cstheme="minorHAnsi"/>
        </w:rPr>
        <w:t>Alisia Rosa Arturi</w:t>
      </w:r>
      <w:r w:rsidR="009E3FC6">
        <w:rPr>
          <w:rFonts w:cstheme="minorHAnsi"/>
        </w:rPr>
        <w:t>, nat</w:t>
      </w:r>
      <w:r w:rsidRPr="00CF1BD7">
        <w:rPr>
          <w:rFonts w:cstheme="minorHAnsi"/>
        </w:rPr>
        <w:t xml:space="preserve">a </w:t>
      </w:r>
      <w:r w:rsidR="009E3FC6">
        <w:rPr>
          <w:rFonts w:cstheme="minorHAnsi"/>
        </w:rPr>
        <w:t xml:space="preserve">in Argentina, </w:t>
      </w:r>
      <w:r w:rsidRPr="00CF1BD7">
        <w:rPr>
          <w:rFonts w:cstheme="minorHAnsi"/>
        </w:rPr>
        <w:t xml:space="preserve"> in data </w:t>
      </w:r>
      <w:r w:rsidR="009E3FC6">
        <w:rPr>
          <w:rFonts w:cstheme="minorHAnsi"/>
        </w:rPr>
        <w:t>27/05/1959</w:t>
      </w:r>
      <w:r w:rsidRPr="00CF1BD7">
        <w:rPr>
          <w:rFonts w:cstheme="minorHAnsi"/>
        </w:rPr>
        <w:t xml:space="preserve">, Codice Fiscale n. </w:t>
      </w:r>
      <w:r w:rsidR="009E3FC6" w:rsidRPr="009E3FC6">
        <w:rPr>
          <w:rFonts w:cstheme="minorHAnsi"/>
        </w:rPr>
        <w:t>RTRLRS59E67Z600L</w:t>
      </w:r>
      <w:r w:rsidRPr="00CF1BD7">
        <w:rPr>
          <w:rFonts w:cstheme="minorHAnsi"/>
        </w:rPr>
        <w:t xml:space="preserve">, in qualità di </w:t>
      </w:r>
      <w:r w:rsidR="009E3FC6">
        <w:rPr>
          <w:rFonts w:cstheme="minorHAnsi"/>
        </w:rPr>
        <w:t>Dirigente Scolastica</w:t>
      </w:r>
      <w:r w:rsidRPr="00CF1BD7">
        <w:rPr>
          <w:rFonts w:cstheme="minorHAnsi"/>
        </w:rPr>
        <w:t>;</w:t>
      </w:r>
    </w:p>
    <w:p w14:paraId="1CD113F0" w14:textId="77777777" w:rsidR="00944EEC" w:rsidRPr="00CF1BD7" w:rsidRDefault="00944EEC" w:rsidP="009E3FC6">
      <w:pPr>
        <w:spacing w:before="120" w:after="120" w:line="276" w:lineRule="auto"/>
        <w:ind w:right="49"/>
        <w:jc w:val="center"/>
        <w:rPr>
          <w:rFonts w:cstheme="minorHAnsi"/>
        </w:rPr>
      </w:pPr>
      <w:r w:rsidRPr="00CF1BD7">
        <w:rPr>
          <w:rFonts w:cstheme="minorHAnsi"/>
        </w:rPr>
        <w:t>(a seguire anche «</w:t>
      </w:r>
      <w:r w:rsidRPr="00CF1BD7">
        <w:rPr>
          <w:rFonts w:cstheme="minorHAnsi"/>
          <w:b/>
          <w:bCs/>
        </w:rPr>
        <w:t>Istituto</w:t>
      </w:r>
      <w:r w:rsidRPr="00CF1BD7">
        <w:rPr>
          <w:rFonts w:cstheme="minorHAnsi"/>
        </w:rPr>
        <w:t>» o «</w:t>
      </w:r>
      <w:r w:rsidRPr="00CF1BD7">
        <w:rPr>
          <w:rFonts w:cstheme="minorHAnsi"/>
          <w:b/>
          <w:bCs/>
        </w:rPr>
        <w:t>Stazione Appaltante</w:t>
      </w:r>
      <w:r w:rsidRPr="00CF1BD7">
        <w:rPr>
          <w:rFonts w:cstheme="minorHAnsi"/>
        </w:rPr>
        <w:t>»)</w:t>
      </w:r>
    </w:p>
    <w:p w14:paraId="1BF69437" w14:textId="77777777" w:rsidR="00944EEC" w:rsidRPr="00CF1BD7" w:rsidRDefault="00944EEC" w:rsidP="00CF1BD7">
      <w:pPr>
        <w:pStyle w:val="WW-Testonormale"/>
        <w:spacing w:before="120" w:after="120" w:line="276" w:lineRule="auto"/>
        <w:jc w:val="center"/>
        <w:rPr>
          <w:rFonts w:asciiTheme="minorHAnsi" w:hAnsiTheme="minorHAnsi" w:cstheme="minorHAnsi"/>
          <w:b/>
          <w:sz w:val="22"/>
          <w:szCs w:val="22"/>
        </w:rPr>
      </w:pPr>
      <w:r w:rsidRPr="00CF1BD7">
        <w:rPr>
          <w:rFonts w:asciiTheme="minorHAnsi" w:hAnsiTheme="minorHAnsi" w:cstheme="minorHAnsi"/>
          <w:b/>
          <w:sz w:val="22"/>
          <w:szCs w:val="22"/>
        </w:rPr>
        <w:t>e</w:t>
      </w:r>
    </w:p>
    <w:p w14:paraId="5DA0B408" w14:textId="6C7DEBB7" w:rsidR="00944EEC" w:rsidRPr="00CF1BD7" w:rsidRDefault="006B2CD3" w:rsidP="00CF1BD7">
      <w:pPr>
        <w:pStyle w:val="Paragrafo"/>
        <w:spacing w:before="120" w:line="276" w:lineRule="auto"/>
        <w:ind w:left="0"/>
        <w:rPr>
          <w:rFonts w:asciiTheme="minorHAnsi" w:hAnsiTheme="minorHAnsi" w:cstheme="minorHAnsi"/>
          <w:b/>
          <w:bCs/>
          <w:sz w:val="22"/>
          <w:szCs w:val="22"/>
        </w:rPr>
      </w:pPr>
      <w:r w:rsidRPr="006B2CD3">
        <w:rPr>
          <w:rFonts w:ascii="Calibri" w:eastAsia="Calibri" w:hAnsi="Calibri" w:cs="Calibri"/>
          <w:sz w:val="22"/>
          <w:szCs w:val="22"/>
          <w:lang w:eastAsia="en-US"/>
        </w:rPr>
        <w:t xml:space="preserve">FOR OFFICE MEDIA s.r.l., con sede in </w:t>
      </w:r>
      <w:r w:rsidRPr="006B2CD3">
        <w:rPr>
          <w:rFonts w:ascii="Calibri" w:eastAsia="Calibri" w:hAnsi="Calibri" w:cs="Calibri"/>
          <w:bCs/>
          <w:sz w:val="22"/>
          <w:szCs w:val="22"/>
          <w:lang w:eastAsia="en-US" w:bidi="it-IT"/>
        </w:rPr>
        <w:t>Cosenza (CS)</w:t>
      </w:r>
      <w:r w:rsidRPr="006B2CD3">
        <w:rPr>
          <w:rFonts w:ascii="Calibri" w:eastAsia="Calibri" w:hAnsi="Calibri" w:cs="Calibri"/>
          <w:sz w:val="22"/>
          <w:szCs w:val="22"/>
          <w:lang w:eastAsia="en-US"/>
        </w:rPr>
        <w:t xml:space="preserve">, via </w:t>
      </w:r>
      <w:r w:rsidRPr="006B2CD3">
        <w:rPr>
          <w:rFonts w:ascii="Calibri" w:eastAsia="Calibri" w:hAnsi="Calibri" w:cs="Calibri"/>
          <w:bCs/>
          <w:sz w:val="22"/>
          <w:szCs w:val="22"/>
          <w:lang w:eastAsia="en-US" w:bidi="it-IT"/>
        </w:rPr>
        <w:t>Viale Cosmai, 19/21</w:t>
      </w:r>
      <w:r w:rsidRPr="006B2CD3">
        <w:rPr>
          <w:rFonts w:ascii="Calibri" w:eastAsia="Calibri" w:hAnsi="Calibri" w:cs="Calibri"/>
          <w:sz w:val="22"/>
          <w:szCs w:val="22"/>
          <w:lang w:eastAsia="en-US"/>
        </w:rPr>
        <w:t>, (P.I./C.F. IT01799040785)</w:t>
      </w:r>
      <w:r w:rsidR="00944EEC" w:rsidRPr="00CF1BD7">
        <w:rPr>
          <w:rFonts w:asciiTheme="minorHAnsi" w:hAnsiTheme="minorHAnsi" w:cstheme="minorHAnsi"/>
          <w:sz w:val="22"/>
          <w:szCs w:val="22"/>
        </w:rPr>
        <w:t xml:space="preserve">, nella </w:t>
      </w:r>
      <w:r>
        <w:rPr>
          <w:rFonts w:asciiTheme="minorHAnsi" w:hAnsiTheme="minorHAnsi" w:cstheme="minorHAnsi"/>
          <w:sz w:val="22"/>
          <w:szCs w:val="22"/>
        </w:rPr>
        <w:t>persona del Dott.</w:t>
      </w:r>
      <w:r w:rsidR="00944EEC" w:rsidRPr="00CF1BD7">
        <w:rPr>
          <w:rFonts w:asciiTheme="minorHAnsi" w:hAnsiTheme="minorHAnsi" w:cstheme="minorHAnsi"/>
          <w:b/>
          <w:bCs/>
          <w:sz w:val="22"/>
          <w:szCs w:val="22"/>
        </w:rPr>
        <w:t xml:space="preserve"> </w:t>
      </w:r>
      <w:r>
        <w:rPr>
          <w:rFonts w:asciiTheme="minorHAnsi" w:hAnsiTheme="minorHAnsi" w:cstheme="minorHAnsi"/>
          <w:sz w:val="22"/>
          <w:szCs w:val="22"/>
        </w:rPr>
        <w:t>Locco Fabio, nato</w:t>
      </w:r>
      <w:r w:rsidR="00944EEC" w:rsidRPr="00CF1BD7">
        <w:rPr>
          <w:rFonts w:asciiTheme="minorHAnsi" w:hAnsiTheme="minorHAnsi" w:cstheme="minorHAnsi"/>
          <w:sz w:val="22"/>
          <w:szCs w:val="22"/>
        </w:rPr>
        <w:t xml:space="preserve"> a </w:t>
      </w:r>
      <w:r>
        <w:rPr>
          <w:rFonts w:asciiTheme="minorHAnsi" w:hAnsiTheme="minorHAnsi" w:cstheme="minorHAnsi"/>
          <w:sz w:val="22"/>
          <w:szCs w:val="22"/>
        </w:rPr>
        <w:t xml:space="preserve">Cosenza </w:t>
      </w:r>
      <w:r w:rsidR="00944EEC" w:rsidRPr="00CF1BD7">
        <w:rPr>
          <w:rFonts w:asciiTheme="minorHAnsi" w:hAnsiTheme="minorHAnsi" w:cstheme="minorHAnsi"/>
          <w:sz w:val="22"/>
          <w:szCs w:val="22"/>
        </w:rPr>
        <w:t xml:space="preserve">il </w:t>
      </w:r>
      <w:r>
        <w:rPr>
          <w:rFonts w:asciiTheme="minorHAnsi" w:hAnsiTheme="minorHAnsi" w:cstheme="minorHAnsi"/>
          <w:sz w:val="22"/>
          <w:szCs w:val="22"/>
        </w:rPr>
        <w:t>09/02/1971</w:t>
      </w:r>
      <w:r w:rsidR="00944EEC" w:rsidRPr="00CF1BD7">
        <w:rPr>
          <w:rFonts w:asciiTheme="minorHAnsi" w:hAnsiTheme="minorHAnsi" w:cstheme="minorHAnsi"/>
          <w:sz w:val="22"/>
          <w:szCs w:val="22"/>
        </w:rPr>
        <w:t xml:space="preserve">, in qualità di </w:t>
      </w:r>
      <w:r>
        <w:rPr>
          <w:rFonts w:asciiTheme="minorHAnsi" w:hAnsiTheme="minorHAnsi" w:cstheme="minorHAnsi"/>
          <w:sz w:val="22"/>
          <w:szCs w:val="22"/>
        </w:rPr>
        <w:t>Legale Rappresentante</w:t>
      </w:r>
      <w:r w:rsidR="00944EEC" w:rsidRPr="00CF1BD7">
        <w:rPr>
          <w:rFonts w:asciiTheme="minorHAnsi" w:hAnsiTheme="minorHAnsi" w:cstheme="minorHAnsi"/>
          <w:sz w:val="22"/>
          <w:szCs w:val="22"/>
        </w:rPr>
        <w:t>;</w:t>
      </w:r>
    </w:p>
    <w:p w14:paraId="79277DA1" w14:textId="3F9FE726" w:rsidR="00944EEC" w:rsidRPr="00CF1BD7" w:rsidRDefault="00944EEC" w:rsidP="006B2CD3">
      <w:pPr>
        <w:pStyle w:val="WW-Testonormale"/>
        <w:spacing w:before="120" w:after="120" w:line="276" w:lineRule="auto"/>
        <w:jc w:val="center"/>
        <w:rPr>
          <w:rFonts w:asciiTheme="minorHAnsi" w:hAnsiTheme="minorHAnsi" w:cstheme="minorHAnsi"/>
          <w:sz w:val="22"/>
          <w:szCs w:val="22"/>
        </w:rPr>
      </w:pPr>
      <w:bookmarkStart w:id="6" w:name="_Hlk88471836"/>
      <w:r w:rsidRPr="00CF1BD7">
        <w:rPr>
          <w:rFonts w:asciiTheme="minorHAnsi" w:hAnsiTheme="minorHAnsi" w:cstheme="minorHAnsi"/>
          <w:sz w:val="22"/>
          <w:szCs w:val="22"/>
        </w:rPr>
        <w:t>(a seguire anche «</w:t>
      </w:r>
      <w:r w:rsidR="00D045E0" w:rsidRPr="00CF1BD7">
        <w:rPr>
          <w:rFonts w:asciiTheme="minorHAnsi" w:hAnsiTheme="minorHAnsi" w:cstheme="minorHAnsi"/>
          <w:b/>
          <w:bCs/>
          <w:sz w:val="22"/>
          <w:szCs w:val="22"/>
        </w:rPr>
        <w:t>Affidatario</w:t>
      </w:r>
      <w:r w:rsidRPr="00CF1BD7">
        <w:rPr>
          <w:rFonts w:asciiTheme="minorHAnsi" w:hAnsiTheme="minorHAnsi" w:cstheme="minorHAnsi"/>
          <w:sz w:val="22"/>
          <w:szCs w:val="22"/>
        </w:rPr>
        <w:t>»)</w:t>
      </w:r>
    </w:p>
    <w:bookmarkEnd w:id="6"/>
    <w:p w14:paraId="69484A1A" w14:textId="77777777" w:rsidR="00783233" w:rsidRPr="00CF1BD7" w:rsidRDefault="00783233" w:rsidP="00CF1BD7">
      <w:pPr>
        <w:pStyle w:val="WW-Testonormale"/>
        <w:spacing w:before="120" w:after="120"/>
        <w:jc w:val="center"/>
        <w:rPr>
          <w:rFonts w:asciiTheme="minorHAnsi" w:hAnsiTheme="minorHAnsi" w:cstheme="minorHAnsi"/>
          <w:sz w:val="22"/>
          <w:szCs w:val="22"/>
        </w:rPr>
      </w:pPr>
      <w:r w:rsidRPr="00CF1BD7">
        <w:rPr>
          <w:rFonts w:asciiTheme="minorHAnsi" w:hAnsiTheme="minorHAnsi" w:cstheme="minorHAnsi"/>
          <w:sz w:val="22"/>
          <w:szCs w:val="22"/>
        </w:rPr>
        <w:t>(a seguire collettivamente indicati come le «</w:t>
      </w:r>
      <w:r w:rsidRPr="00CF1BD7">
        <w:rPr>
          <w:rFonts w:asciiTheme="minorHAnsi" w:hAnsiTheme="minorHAnsi" w:cstheme="minorHAnsi"/>
          <w:b/>
          <w:sz w:val="22"/>
          <w:szCs w:val="22"/>
        </w:rPr>
        <w:t>Parti</w:t>
      </w:r>
      <w:r w:rsidRPr="00CF1BD7">
        <w:rPr>
          <w:rFonts w:asciiTheme="minorHAnsi" w:hAnsiTheme="minorHAnsi" w:cstheme="minorHAnsi"/>
          <w:sz w:val="22"/>
          <w:szCs w:val="22"/>
        </w:rPr>
        <w:t>»)</w:t>
      </w:r>
    </w:p>
    <w:p w14:paraId="154FC960" w14:textId="7279DA71" w:rsidR="00783233" w:rsidRPr="00CF1BD7" w:rsidRDefault="00783233" w:rsidP="00CF1BD7">
      <w:pPr>
        <w:pStyle w:val="Paragrafo"/>
        <w:spacing w:before="120" w:line="240" w:lineRule="auto"/>
        <w:ind w:left="0"/>
        <w:rPr>
          <w:rFonts w:asciiTheme="minorHAnsi" w:hAnsiTheme="minorHAnsi" w:cstheme="minorHAnsi"/>
          <w:sz w:val="22"/>
          <w:szCs w:val="22"/>
        </w:rPr>
      </w:pPr>
      <w:r w:rsidRPr="00CF1BD7">
        <w:rPr>
          <w:rFonts w:asciiTheme="minorHAnsi" w:hAnsiTheme="minorHAnsi" w:cstheme="minorHAnsi"/>
          <w:sz w:val="22"/>
          <w:szCs w:val="22"/>
        </w:rPr>
        <w:t xml:space="preserve">Le Parti, come in epigrafe rappresentate e domiciliate, hanno sottoscritto il presente contratto in modalità elettronica ai sensi e per gli effetti dell’art. </w:t>
      </w:r>
      <w:r w:rsidR="002A2F04" w:rsidRPr="00CF1BD7">
        <w:rPr>
          <w:rFonts w:asciiTheme="minorHAnsi" w:hAnsiTheme="minorHAnsi" w:cstheme="minorHAnsi"/>
          <w:sz w:val="22"/>
          <w:szCs w:val="22"/>
        </w:rPr>
        <w:t>18, comma 1</w:t>
      </w:r>
      <w:r w:rsidRPr="00CF1BD7">
        <w:rPr>
          <w:rFonts w:asciiTheme="minorHAnsi" w:hAnsiTheme="minorHAnsi" w:cstheme="minorHAnsi"/>
          <w:sz w:val="22"/>
          <w:szCs w:val="22"/>
        </w:rPr>
        <w:t xml:space="preserve">, del </w:t>
      </w:r>
      <w:r w:rsidR="00E948A3">
        <w:rPr>
          <w:rFonts w:asciiTheme="minorHAnsi" w:hAnsiTheme="minorHAnsi" w:cstheme="minorHAnsi"/>
          <w:bCs/>
          <w:sz w:val="22"/>
          <w:szCs w:val="22"/>
        </w:rPr>
        <w:t>d</w:t>
      </w:r>
      <w:r w:rsidRPr="00CF1BD7">
        <w:rPr>
          <w:rFonts w:asciiTheme="minorHAnsi" w:hAnsiTheme="minorHAnsi" w:cstheme="minorHAnsi"/>
          <w:bCs/>
          <w:sz w:val="22"/>
          <w:szCs w:val="22"/>
        </w:rPr>
        <w:t>.</w:t>
      </w:r>
      <w:r w:rsidR="00E948A3">
        <w:rPr>
          <w:rFonts w:asciiTheme="minorHAnsi" w:hAnsiTheme="minorHAnsi" w:cstheme="minorHAnsi"/>
          <w:bCs/>
          <w:sz w:val="22"/>
          <w:szCs w:val="22"/>
        </w:rPr>
        <w:t>l</w:t>
      </w:r>
      <w:r w:rsidRPr="00CF1BD7">
        <w:rPr>
          <w:rFonts w:asciiTheme="minorHAnsi" w:hAnsiTheme="minorHAnsi" w:cstheme="minorHAnsi"/>
          <w:bCs/>
          <w:sz w:val="22"/>
          <w:szCs w:val="22"/>
        </w:rPr>
        <w:t xml:space="preserve">gs. </w:t>
      </w:r>
      <w:r w:rsidR="0036503F" w:rsidRPr="00CF1BD7">
        <w:rPr>
          <w:rFonts w:asciiTheme="minorHAnsi" w:hAnsiTheme="minorHAnsi" w:cstheme="minorHAnsi"/>
          <w:bCs/>
          <w:sz w:val="22"/>
          <w:szCs w:val="22"/>
        </w:rPr>
        <w:t xml:space="preserve">n. </w:t>
      </w:r>
      <w:r w:rsidR="002A2F04" w:rsidRPr="00CF1BD7">
        <w:rPr>
          <w:rFonts w:asciiTheme="minorHAnsi" w:hAnsiTheme="minorHAnsi" w:cstheme="minorHAnsi"/>
          <w:bCs/>
          <w:sz w:val="22"/>
          <w:szCs w:val="22"/>
        </w:rPr>
        <w:t>36/2023</w:t>
      </w:r>
      <w:r w:rsidR="00196E3A" w:rsidRPr="00CF1BD7">
        <w:rPr>
          <w:rFonts w:asciiTheme="minorHAnsi" w:hAnsiTheme="minorHAnsi" w:cstheme="minorHAnsi"/>
          <w:bCs/>
          <w:sz w:val="22"/>
          <w:szCs w:val="22"/>
        </w:rPr>
        <w:t xml:space="preserve"> (a seguire, anche «</w:t>
      </w:r>
      <w:r w:rsidR="00196E3A" w:rsidRPr="00CF1BD7">
        <w:rPr>
          <w:rFonts w:asciiTheme="minorHAnsi" w:hAnsiTheme="minorHAnsi" w:cstheme="minorHAnsi"/>
          <w:b/>
          <w:sz w:val="22"/>
          <w:szCs w:val="22"/>
        </w:rPr>
        <w:t>Contratto</w:t>
      </w:r>
      <w:r w:rsidR="00196E3A" w:rsidRPr="00CF1BD7">
        <w:rPr>
          <w:rFonts w:asciiTheme="minorHAnsi" w:hAnsiTheme="minorHAnsi" w:cstheme="minorHAnsi"/>
          <w:bCs/>
          <w:sz w:val="22"/>
          <w:szCs w:val="22"/>
        </w:rPr>
        <w:t>»)</w:t>
      </w:r>
      <w:r w:rsidRPr="00CF1BD7">
        <w:rPr>
          <w:rFonts w:asciiTheme="minorHAnsi" w:hAnsiTheme="minorHAnsi" w:cstheme="minorHAnsi"/>
          <w:sz w:val="22"/>
          <w:szCs w:val="22"/>
        </w:rPr>
        <w:t>.</w:t>
      </w:r>
    </w:p>
    <w:p w14:paraId="12DDC805" w14:textId="77777777" w:rsidR="00E948A3" w:rsidRDefault="00E948A3" w:rsidP="00CF1BD7">
      <w:pPr>
        <w:pStyle w:val="WW-Testonormale"/>
        <w:spacing w:before="120" w:after="120"/>
        <w:jc w:val="center"/>
        <w:outlineLvl w:val="0"/>
        <w:rPr>
          <w:rFonts w:asciiTheme="minorHAnsi" w:hAnsiTheme="minorHAnsi" w:cstheme="minorHAnsi"/>
          <w:b/>
          <w:sz w:val="22"/>
          <w:szCs w:val="22"/>
        </w:rPr>
      </w:pPr>
    </w:p>
    <w:p w14:paraId="4F6DE514" w14:textId="54A9D85A" w:rsidR="00783233" w:rsidRPr="00CF1BD7" w:rsidRDefault="00783233" w:rsidP="00CF1BD7">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1</w:t>
      </w:r>
      <w:r w:rsidRPr="00CF1BD7">
        <w:rPr>
          <w:rFonts w:asciiTheme="minorHAnsi" w:hAnsiTheme="minorHAnsi" w:cstheme="minorHAnsi"/>
          <w:b/>
          <w:bCs/>
          <w:sz w:val="22"/>
          <w:szCs w:val="22"/>
        </w:rPr>
        <w:tab/>
      </w:r>
    </w:p>
    <w:p w14:paraId="45F9FEA4" w14:textId="77777777" w:rsidR="00783233" w:rsidRPr="00CF1BD7" w:rsidRDefault="00783233" w:rsidP="00CF1BD7">
      <w:pPr>
        <w:pStyle w:val="WW-Testonormale"/>
        <w:spacing w:before="120" w:after="120"/>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(Valore giuridico delle premesse e degli allegati)</w:t>
      </w:r>
    </w:p>
    <w:p w14:paraId="22AAB345" w14:textId="77777777" w:rsidR="00783233" w:rsidRPr="00CF1BD7" w:rsidRDefault="00783233" w:rsidP="00CF1BD7">
      <w:pPr>
        <w:pStyle w:val="WW-Testonormale"/>
        <w:numPr>
          <w:ilvl w:val="0"/>
          <w:numId w:val="15"/>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Le premesse e tutti i documenti di seguito indicati formano parte integrante e sostanziale del presente Contratto, da valere alla stregua di giuridica presupposizione e costituiscono canone interpretativo della comune volontà delle parti: </w:t>
      </w:r>
    </w:p>
    <w:p w14:paraId="09AC21CE" w14:textId="718EA761" w:rsidR="00783233" w:rsidRPr="00CF1BD7" w:rsidRDefault="00783233" w:rsidP="00CF1BD7">
      <w:pPr>
        <w:pStyle w:val="WW-Testonormale"/>
        <w:spacing w:before="120" w:after="120"/>
        <w:ind w:left="426"/>
        <w:jc w:val="both"/>
        <w:rPr>
          <w:rFonts w:asciiTheme="minorHAnsi" w:hAnsiTheme="minorHAnsi" w:cstheme="minorHAnsi"/>
          <w:sz w:val="22"/>
          <w:szCs w:val="22"/>
        </w:rPr>
      </w:pPr>
      <w:r w:rsidRPr="00CF1BD7">
        <w:rPr>
          <w:rFonts w:asciiTheme="minorHAnsi" w:hAnsiTheme="minorHAnsi" w:cstheme="minorHAnsi"/>
          <w:b/>
          <w:sz w:val="22"/>
          <w:szCs w:val="22"/>
        </w:rPr>
        <w:t xml:space="preserve">Allegato </w:t>
      </w:r>
      <w:bookmarkStart w:id="7" w:name="_Hlk88246027"/>
      <w:r w:rsidRPr="00CF1BD7">
        <w:rPr>
          <w:rFonts w:asciiTheme="minorHAnsi" w:hAnsiTheme="minorHAnsi" w:cstheme="minorHAnsi"/>
          <w:b/>
          <w:sz w:val="22"/>
          <w:szCs w:val="22"/>
        </w:rPr>
        <w:t>“A</w:t>
      </w:r>
      <w:bookmarkStart w:id="8" w:name="_Hlk88728505"/>
      <w:r w:rsidRPr="00CF1BD7">
        <w:rPr>
          <w:rFonts w:asciiTheme="minorHAnsi" w:hAnsiTheme="minorHAnsi" w:cstheme="minorHAnsi"/>
          <w:b/>
          <w:sz w:val="22"/>
          <w:szCs w:val="22"/>
        </w:rPr>
        <w:t>”</w:t>
      </w:r>
      <w:r w:rsidRPr="00CF1BD7">
        <w:rPr>
          <w:rFonts w:asciiTheme="minorHAnsi" w:hAnsiTheme="minorHAnsi" w:cstheme="minorHAnsi"/>
          <w:sz w:val="22"/>
          <w:szCs w:val="22"/>
        </w:rPr>
        <w:t xml:space="preserve">: </w:t>
      </w:r>
      <w:bookmarkEnd w:id="7"/>
      <w:r w:rsidR="00C60BEC" w:rsidRPr="00CF1BD7">
        <w:rPr>
          <w:rFonts w:asciiTheme="minorHAnsi" w:hAnsiTheme="minorHAnsi" w:cstheme="minorHAnsi"/>
          <w:sz w:val="22"/>
          <w:szCs w:val="22"/>
        </w:rPr>
        <w:t>Preventivo</w:t>
      </w:r>
      <w:r w:rsidRPr="00CF1BD7">
        <w:rPr>
          <w:rFonts w:asciiTheme="minorHAnsi" w:hAnsiTheme="minorHAnsi" w:cstheme="minorHAnsi"/>
          <w:sz w:val="22"/>
          <w:szCs w:val="22"/>
        </w:rPr>
        <w:t xml:space="preserve"> formulat</w:t>
      </w:r>
      <w:r w:rsidR="00C60BEC" w:rsidRPr="00CF1BD7">
        <w:rPr>
          <w:rFonts w:asciiTheme="minorHAnsi" w:hAnsiTheme="minorHAnsi" w:cstheme="minorHAnsi"/>
          <w:sz w:val="22"/>
          <w:szCs w:val="22"/>
        </w:rPr>
        <w:t>o</w:t>
      </w:r>
      <w:r w:rsidRPr="00CF1BD7">
        <w:rPr>
          <w:rFonts w:asciiTheme="minorHAnsi" w:hAnsiTheme="minorHAnsi" w:cstheme="minorHAnsi"/>
          <w:sz w:val="22"/>
          <w:szCs w:val="22"/>
        </w:rPr>
        <w:t xml:space="preserve"> da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del </w:t>
      </w:r>
      <w:bookmarkEnd w:id="8"/>
      <w:r w:rsidRPr="00CF1BD7">
        <w:rPr>
          <w:rFonts w:asciiTheme="minorHAnsi" w:hAnsiTheme="minorHAnsi" w:cstheme="minorHAnsi"/>
          <w:sz w:val="22"/>
          <w:szCs w:val="22"/>
        </w:rPr>
        <w:t>[</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w:t>
      </w:r>
    </w:p>
    <w:p w14:paraId="2B99971B" w14:textId="1A0EB567" w:rsidR="00783233" w:rsidRPr="00CF1BD7" w:rsidRDefault="00783233" w:rsidP="00CF1BD7">
      <w:pPr>
        <w:pStyle w:val="WW-Testonormale"/>
        <w:spacing w:before="120" w:after="120"/>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“B”</w:t>
      </w:r>
      <w:r w:rsidRPr="00CF1BD7">
        <w:rPr>
          <w:rFonts w:asciiTheme="minorHAnsi" w:hAnsiTheme="minorHAnsi" w:cstheme="minorHAnsi"/>
          <w:bCs/>
          <w:sz w:val="22"/>
          <w:szCs w:val="22"/>
        </w:rPr>
        <w:t>: “Dichiarazione sostitutiva dell</w:t>
      </w:r>
      <w:r w:rsidRPr="00CF1BD7">
        <w:rPr>
          <w:rFonts w:asciiTheme="minorHAnsi" w:hAnsiTheme="minorHAnsi" w:cstheme="minorHAnsi"/>
          <w:sz w:val="22"/>
          <w:szCs w:val="22"/>
        </w:rPr>
        <w:t>’</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w:t>
      </w:r>
      <w:r w:rsidRPr="00CF1BD7">
        <w:rPr>
          <w:rFonts w:asciiTheme="minorHAnsi" w:eastAsia="Calibri" w:hAnsiTheme="minorHAnsi" w:cstheme="minorHAnsi"/>
          <w:sz w:val="22"/>
          <w:szCs w:val="22"/>
        </w:rPr>
        <w:t>;</w:t>
      </w:r>
    </w:p>
    <w:p w14:paraId="4A6717C3" w14:textId="77FF2D2E" w:rsidR="00F56FF8" w:rsidRPr="00CF1BD7" w:rsidRDefault="00F56FF8" w:rsidP="00CF1BD7">
      <w:pPr>
        <w:pStyle w:val="WW-Testonormale"/>
        <w:spacing w:before="120" w:after="120"/>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“C”</w:t>
      </w:r>
      <w:r w:rsidRPr="00CF1BD7">
        <w:rPr>
          <w:rFonts w:asciiTheme="minorHAnsi" w:eastAsia="Calibri" w:hAnsiTheme="minorHAnsi" w:cstheme="minorHAnsi"/>
          <w:sz w:val="22"/>
          <w:szCs w:val="22"/>
        </w:rPr>
        <w:t>: “Modulo di tracciabilità dei flussi finanziari”;</w:t>
      </w:r>
    </w:p>
    <w:p w14:paraId="13753ED1" w14:textId="7027110C" w:rsidR="00080702" w:rsidRPr="00CF1BD7" w:rsidRDefault="00080702" w:rsidP="00CF1BD7">
      <w:pPr>
        <w:pStyle w:val="WW-Testonormale"/>
        <w:spacing w:before="120" w:after="120"/>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“D”</w:t>
      </w:r>
      <w:r w:rsidRPr="00CF1BD7">
        <w:rPr>
          <w:rFonts w:asciiTheme="minorHAnsi" w:eastAsia="Calibri" w:hAnsiTheme="minorHAnsi" w:cstheme="minorHAnsi"/>
          <w:sz w:val="22"/>
          <w:szCs w:val="22"/>
        </w:rPr>
        <w:t>: “Patto di integrità”;</w:t>
      </w:r>
    </w:p>
    <w:p w14:paraId="3E46B449" w14:textId="35C8C265" w:rsidR="00783233" w:rsidRPr="00CF1BD7" w:rsidRDefault="00783233" w:rsidP="00CF1BD7">
      <w:pPr>
        <w:pStyle w:val="WW-Testonormale"/>
        <w:spacing w:before="120" w:after="120"/>
        <w:ind w:left="425"/>
        <w:jc w:val="both"/>
        <w:rPr>
          <w:rFonts w:asciiTheme="minorHAnsi" w:eastAsia="Calibri" w:hAnsiTheme="minorHAnsi" w:cstheme="minorHAnsi"/>
          <w:sz w:val="22"/>
          <w:szCs w:val="22"/>
        </w:rPr>
      </w:pPr>
      <w:r w:rsidRPr="00CF1BD7">
        <w:rPr>
          <w:rFonts w:asciiTheme="minorHAnsi" w:hAnsiTheme="minorHAnsi" w:cstheme="minorHAnsi"/>
          <w:b/>
          <w:sz w:val="22"/>
          <w:szCs w:val="22"/>
        </w:rPr>
        <w:t>Allegato “</w:t>
      </w:r>
      <w:r w:rsidR="00080702" w:rsidRPr="00CF1BD7">
        <w:rPr>
          <w:rFonts w:asciiTheme="minorHAnsi" w:hAnsiTheme="minorHAnsi" w:cstheme="minorHAnsi"/>
          <w:b/>
          <w:sz w:val="22"/>
          <w:szCs w:val="22"/>
        </w:rPr>
        <w:t>E</w:t>
      </w:r>
      <w:r w:rsidRPr="00CF1BD7">
        <w:rPr>
          <w:rFonts w:asciiTheme="minorHAnsi" w:hAnsiTheme="minorHAnsi" w:cstheme="minorHAnsi"/>
          <w:b/>
          <w:sz w:val="22"/>
          <w:szCs w:val="22"/>
        </w:rPr>
        <w:t>”</w:t>
      </w:r>
      <w:r w:rsidRPr="00CF1BD7">
        <w:rPr>
          <w:rFonts w:asciiTheme="minorHAnsi" w:eastAsia="Calibri" w:hAnsiTheme="minorHAnsi" w:cstheme="minorHAnsi"/>
          <w:sz w:val="22"/>
          <w:szCs w:val="22"/>
        </w:rPr>
        <w:t>: “Capitolato Tecnico”;</w:t>
      </w:r>
    </w:p>
    <w:p w14:paraId="44B2FD63" w14:textId="5F507757" w:rsidR="00783233" w:rsidRPr="00CF1BD7" w:rsidRDefault="00783233" w:rsidP="00CF1BD7">
      <w:pPr>
        <w:pStyle w:val="WW-Testonormale"/>
        <w:numPr>
          <w:ilvl w:val="0"/>
          <w:numId w:val="15"/>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 xml:space="preserve">Per quanto concerne i rapporti tra </w:t>
      </w:r>
      <w:r w:rsidR="00196E3A" w:rsidRPr="00CF1BD7">
        <w:rPr>
          <w:rFonts w:asciiTheme="minorHAnsi" w:hAnsiTheme="minorHAnsi" w:cstheme="minorHAnsi"/>
          <w:bCs/>
          <w:sz w:val="22"/>
          <w:szCs w:val="22"/>
        </w:rPr>
        <w:t xml:space="preserve">il Preventivo </w:t>
      </w:r>
      <w:r w:rsidRPr="00CF1BD7">
        <w:rPr>
          <w:rFonts w:asciiTheme="minorHAnsi" w:hAnsiTheme="minorHAnsi" w:cstheme="minorHAnsi"/>
          <w:bCs/>
          <w:sz w:val="22"/>
          <w:szCs w:val="22"/>
        </w:rPr>
        <w:t xml:space="preserve">e il Contratto, quest’ultimo è da intendersi prevalente. </w:t>
      </w:r>
      <w:r w:rsidR="00196E3A" w:rsidRPr="00CF1BD7">
        <w:rPr>
          <w:rFonts w:asciiTheme="minorHAnsi" w:hAnsiTheme="minorHAnsi" w:cstheme="minorHAnsi"/>
          <w:bCs/>
          <w:sz w:val="22"/>
          <w:szCs w:val="22"/>
        </w:rPr>
        <w:t xml:space="preserve">Il Preventivo </w:t>
      </w:r>
      <w:r w:rsidRPr="00CF1BD7">
        <w:rPr>
          <w:rFonts w:asciiTheme="minorHAnsi" w:hAnsiTheme="minorHAnsi" w:cstheme="minorHAnsi"/>
          <w:bCs/>
          <w:sz w:val="22"/>
          <w:szCs w:val="22"/>
        </w:rPr>
        <w:t>disciplinerà i rapporti tra le parti solo nella misura in cui sia recepit</w:t>
      </w:r>
      <w:r w:rsidR="00774ABE" w:rsidRPr="00CF1BD7">
        <w:rPr>
          <w:rFonts w:asciiTheme="minorHAnsi" w:hAnsiTheme="minorHAnsi" w:cstheme="minorHAnsi"/>
          <w:bCs/>
          <w:sz w:val="22"/>
          <w:szCs w:val="22"/>
        </w:rPr>
        <w:t>o</w:t>
      </w:r>
      <w:r w:rsidRPr="00CF1BD7">
        <w:rPr>
          <w:rFonts w:asciiTheme="minorHAnsi" w:hAnsiTheme="minorHAnsi" w:cstheme="minorHAnsi"/>
          <w:bCs/>
          <w:sz w:val="22"/>
          <w:szCs w:val="22"/>
        </w:rPr>
        <w:t xml:space="preserve"> nel presente Contratto.</w:t>
      </w:r>
    </w:p>
    <w:p w14:paraId="606B3643" w14:textId="77777777" w:rsidR="00E948A3" w:rsidRDefault="00E948A3" w:rsidP="00CF1BD7">
      <w:pPr>
        <w:pStyle w:val="WW-Testonormale"/>
        <w:spacing w:before="120" w:after="120"/>
        <w:jc w:val="center"/>
        <w:outlineLvl w:val="0"/>
        <w:rPr>
          <w:rFonts w:asciiTheme="minorHAnsi" w:hAnsiTheme="minorHAnsi" w:cstheme="minorHAnsi"/>
          <w:b/>
          <w:sz w:val="22"/>
          <w:szCs w:val="22"/>
        </w:rPr>
      </w:pPr>
    </w:p>
    <w:p w14:paraId="21AF9057" w14:textId="47BE08FA" w:rsidR="00783233" w:rsidRPr="00CF1BD7" w:rsidRDefault="00783233" w:rsidP="00CF1BD7">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2</w:t>
      </w:r>
      <w:r w:rsidRPr="00CF1BD7">
        <w:rPr>
          <w:rFonts w:asciiTheme="minorHAnsi" w:hAnsiTheme="minorHAnsi" w:cstheme="minorHAnsi"/>
          <w:b/>
          <w:bCs/>
          <w:sz w:val="22"/>
          <w:szCs w:val="22"/>
        </w:rPr>
        <w:tab/>
      </w:r>
    </w:p>
    <w:p w14:paraId="6741171F" w14:textId="77777777" w:rsidR="00783233" w:rsidRPr="00CF1BD7" w:rsidRDefault="00783233" w:rsidP="00CF1BD7">
      <w:pPr>
        <w:pStyle w:val="WW-Testonormale"/>
        <w:spacing w:before="120" w:after="120"/>
        <w:jc w:val="center"/>
        <w:rPr>
          <w:rFonts w:asciiTheme="minorHAnsi" w:hAnsiTheme="minorHAnsi" w:cstheme="minorHAnsi"/>
          <w:b/>
          <w:bCs/>
          <w:i/>
          <w:iCs/>
          <w:sz w:val="22"/>
          <w:szCs w:val="22"/>
        </w:rPr>
      </w:pPr>
      <w:r w:rsidRPr="00CF1BD7">
        <w:rPr>
          <w:rFonts w:asciiTheme="minorHAnsi" w:hAnsiTheme="minorHAnsi" w:cstheme="minorHAnsi"/>
          <w:b/>
          <w:i/>
          <w:iCs/>
          <w:sz w:val="22"/>
          <w:szCs w:val="22"/>
        </w:rPr>
        <w:t>(Oggetto del Contratto)</w:t>
      </w:r>
    </w:p>
    <w:p w14:paraId="4720DEF9" w14:textId="46F334BA" w:rsidR="00783233" w:rsidRPr="00CF1BD7" w:rsidRDefault="00783233" w:rsidP="006B2CD3">
      <w:pPr>
        <w:pStyle w:val="Paragrafoelenco"/>
        <w:numPr>
          <w:ilvl w:val="0"/>
          <w:numId w:val="23"/>
        </w:numPr>
        <w:spacing w:before="120" w:after="120" w:line="240" w:lineRule="auto"/>
        <w:contextualSpacing w:val="0"/>
        <w:jc w:val="both"/>
        <w:rPr>
          <w:rFonts w:cstheme="minorHAnsi"/>
        </w:rPr>
      </w:pPr>
      <w:r w:rsidRPr="00CF1BD7">
        <w:rPr>
          <w:rFonts w:cstheme="minorHAnsi"/>
        </w:rPr>
        <w:t>Oggetto del presente Contratto è l’affidamento del</w:t>
      </w:r>
      <w:r w:rsidR="0097165B">
        <w:rPr>
          <w:rFonts w:cstheme="minorHAnsi"/>
        </w:rPr>
        <w:t>la Fornitura</w:t>
      </w:r>
      <w:bookmarkStart w:id="9" w:name="_Hlk114659875"/>
      <w:r w:rsidRPr="00CF1BD7">
        <w:rPr>
          <w:rFonts w:cstheme="minorHAnsi"/>
          <w:bCs/>
          <w:lang w:bidi="it-IT"/>
        </w:rPr>
        <w:t xml:space="preserve"> </w:t>
      </w:r>
      <w:bookmarkEnd w:id="9"/>
      <w:r w:rsidR="006B2CD3">
        <w:rPr>
          <w:rFonts w:cstheme="minorHAnsi"/>
          <w:bCs/>
          <w:lang w:bidi="it-IT"/>
        </w:rPr>
        <w:t xml:space="preserve">di </w:t>
      </w:r>
      <w:r w:rsidR="006B2CD3" w:rsidRPr="006B2CD3">
        <w:rPr>
          <w:rFonts w:cstheme="minorHAnsi"/>
          <w:bCs/>
          <w:lang w:bidi="it-IT"/>
        </w:rPr>
        <w:t xml:space="preserve">dotazioni digitali e piccoli adattamenti edilizi </w:t>
      </w:r>
      <w:r w:rsidRPr="00CF1BD7">
        <w:rPr>
          <w:rFonts w:cstheme="minorHAnsi"/>
          <w:bCs/>
          <w:lang w:bidi="it-IT"/>
        </w:rPr>
        <w:t>secondo il dettaglio dettato nel presente Contratto e dal Capitolato Tecnico al quale si rinvia.</w:t>
      </w:r>
    </w:p>
    <w:p w14:paraId="549B176B" w14:textId="18434CAA" w:rsidR="00921557" w:rsidRPr="00CF1BD7" w:rsidRDefault="00921557" w:rsidP="00CF1BD7">
      <w:pPr>
        <w:pStyle w:val="Paragrafoelenco"/>
        <w:numPr>
          <w:ilvl w:val="0"/>
          <w:numId w:val="23"/>
        </w:numPr>
        <w:spacing w:before="120" w:after="120" w:line="240" w:lineRule="auto"/>
        <w:ind w:left="425" w:hanging="425"/>
        <w:contextualSpacing w:val="0"/>
        <w:jc w:val="both"/>
        <w:rPr>
          <w:rFonts w:cstheme="minorHAnsi"/>
        </w:rPr>
      </w:pPr>
      <w:r w:rsidRPr="00CF1BD7">
        <w:rPr>
          <w:rFonts w:cstheme="minorHAnsi"/>
          <w:bCs/>
          <w:lang w:bidi="it-IT"/>
        </w:rPr>
        <w:t xml:space="preserve">In particolare, l’affidamento avrà ad oggetto: </w:t>
      </w:r>
    </w:p>
    <w:p w14:paraId="4D5D519C" w14:textId="5DFC037C" w:rsidR="00B56963" w:rsidRPr="00CF1BD7" w:rsidRDefault="00B56963" w:rsidP="00CF1BD7">
      <w:pPr>
        <w:pStyle w:val="Paragrafoelenco"/>
        <w:numPr>
          <w:ilvl w:val="0"/>
          <w:numId w:val="38"/>
        </w:numPr>
        <w:spacing w:before="120" w:after="120" w:line="240" w:lineRule="auto"/>
        <w:ind w:left="851" w:hanging="425"/>
        <w:contextualSpacing w:val="0"/>
        <w:jc w:val="both"/>
        <w:rPr>
          <w:rFonts w:cstheme="minorHAnsi"/>
          <w:bCs/>
          <w:lang w:bidi="it-IT"/>
        </w:rPr>
      </w:pPr>
      <w:r w:rsidRPr="00CF1BD7">
        <w:rPr>
          <w:rFonts w:cstheme="minorHAnsi"/>
          <w:bCs/>
          <w:lang w:bidi="it-IT"/>
        </w:rPr>
        <w:t>[</w:t>
      </w:r>
      <w:r w:rsidRPr="00CF1BD7">
        <w:rPr>
          <w:rFonts w:cstheme="minorHAnsi"/>
          <w:bCs/>
          <w:highlight w:val="yellow"/>
          <w:lang w:bidi="it-IT"/>
        </w:rPr>
        <w:t>…</w:t>
      </w:r>
      <w:r w:rsidRPr="00CF1BD7">
        <w:rPr>
          <w:rFonts w:cstheme="minorHAnsi"/>
          <w:bCs/>
          <w:lang w:bidi="it-IT"/>
        </w:rPr>
        <w:t xml:space="preserve">]; </w:t>
      </w:r>
    </w:p>
    <w:p w14:paraId="1FEB6550" w14:textId="5F98A608" w:rsidR="00921557" w:rsidRPr="00CF1BD7" w:rsidRDefault="00B56963" w:rsidP="00CF1BD7">
      <w:pPr>
        <w:pStyle w:val="Paragrafoelenco"/>
        <w:numPr>
          <w:ilvl w:val="0"/>
          <w:numId w:val="38"/>
        </w:numPr>
        <w:spacing w:before="120" w:after="120" w:line="240" w:lineRule="auto"/>
        <w:ind w:left="851" w:hanging="425"/>
        <w:contextualSpacing w:val="0"/>
        <w:jc w:val="both"/>
        <w:rPr>
          <w:rFonts w:cstheme="minorHAnsi"/>
          <w:bCs/>
          <w:lang w:bidi="it-IT"/>
        </w:rPr>
      </w:pPr>
      <w:r w:rsidRPr="00CF1BD7">
        <w:rPr>
          <w:rFonts w:cstheme="minorHAnsi"/>
          <w:bCs/>
          <w:lang w:bidi="it-IT"/>
        </w:rPr>
        <w:t>[</w:t>
      </w:r>
      <w:r w:rsidRPr="00CF1BD7">
        <w:rPr>
          <w:rFonts w:cstheme="minorHAnsi"/>
          <w:bCs/>
          <w:highlight w:val="yellow"/>
          <w:lang w:bidi="it-IT"/>
        </w:rPr>
        <w:t>…</w:t>
      </w:r>
      <w:r w:rsidRPr="00CF1BD7">
        <w:rPr>
          <w:rFonts w:cstheme="minorHAnsi"/>
          <w:bCs/>
          <w:lang w:bidi="it-IT"/>
        </w:rPr>
        <w:t xml:space="preserve">]; </w:t>
      </w:r>
    </w:p>
    <w:p w14:paraId="05207872" w14:textId="22E9A6BD" w:rsidR="00921557" w:rsidRPr="00CF1BD7" w:rsidRDefault="00921557" w:rsidP="00CF1BD7">
      <w:pPr>
        <w:pStyle w:val="Paragrafoelenco"/>
        <w:spacing w:before="120" w:after="120" w:line="240" w:lineRule="auto"/>
        <w:ind w:left="425"/>
        <w:contextualSpacing w:val="0"/>
        <w:jc w:val="both"/>
        <w:rPr>
          <w:rFonts w:cstheme="minorHAnsi"/>
        </w:rPr>
      </w:pPr>
      <w:r w:rsidRPr="00CF1BD7">
        <w:rPr>
          <w:rFonts w:cstheme="minorHAnsi"/>
          <w:bCs/>
          <w:lang w:bidi="it-IT"/>
        </w:rPr>
        <w:t>[</w:t>
      </w:r>
      <w:r w:rsidRPr="00CF1BD7">
        <w:rPr>
          <w:rFonts w:cstheme="minorHAnsi"/>
          <w:bCs/>
          <w:highlight w:val="yellow"/>
          <w:lang w:bidi="it-IT"/>
        </w:rPr>
        <w:t>…</w:t>
      </w:r>
      <w:r w:rsidRPr="00CF1BD7">
        <w:rPr>
          <w:rFonts w:cstheme="minorHAnsi"/>
          <w:bCs/>
          <w:lang w:bidi="it-IT"/>
        </w:rPr>
        <w:t>]</w:t>
      </w:r>
      <w:r w:rsidR="00E76E69" w:rsidRPr="00CF1BD7">
        <w:rPr>
          <w:rFonts w:cstheme="minorHAnsi"/>
          <w:bCs/>
          <w:lang w:bidi="it-IT"/>
        </w:rPr>
        <w:t>.</w:t>
      </w:r>
    </w:p>
    <w:p w14:paraId="1093F3FF" w14:textId="77777777" w:rsidR="00783233" w:rsidRPr="00CF1BD7" w:rsidRDefault="00783233" w:rsidP="00CF1BD7">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3</w:t>
      </w:r>
      <w:r w:rsidRPr="00CF1BD7">
        <w:rPr>
          <w:rFonts w:asciiTheme="minorHAnsi" w:hAnsiTheme="minorHAnsi" w:cstheme="minorHAnsi"/>
          <w:b/>
          <w:bCs/>
          <w:sz w:val="22"/>
          <w:szCs w:val="22"/>
        </w:rPr>
        <w:tab/>
      </w:r>
    </w:p>
    <w:p w14:paraId="17043ED4" w14:textId="77777777" w:rsidR="00783233" w:rsidRPr="00CF1BD7" w:rsidRDefault="00783233" w:rsidP="00CF1BD7">
      <w:pPr>
        <w:pStyle w:val="WW-Testonormale"/>
        <w:spacing w:before="120" w:after="120"/>
        <w:jc w:val="center"/>
        <w:rPr>
          <w:rFonts w:asciiTheme="minorHAnsi" w:hAnsiTheme="minorHAnsi" w:cstheme="minorHAnsi"/>
          <w:b/>
          <w:bCs/>
          <w:i/>
          <w:iCs/>
          <w:sz w:val="22"/>
          <w:szCs w:val="22"/>
        </w:rPr>
      </w:pPr>
      <w:r w:rsidRPr="00CF1BD7">
        <w:rPr>
          <w:rFonts w:asciiTheme="minorHAnsi" w:hAnsiTheme="minorHAnsi" w:cstheme="minorHAnsi"/>
          <w:b/>
          <w:bCs/>
          <w:i/>
          <w:iCs/>
          <w:sz w:val="22"/>
          <w:szCs w:val="22"/>
        </w:rPr>
        <w:t xml:space="preserve">(Durata </w:t>
      </w:r>
      <w:r w:rsidRPr="00CF1BD7">
        <w:rPr>
          <w:rFonts w:asciiTheme="minorHAnsi" w:hAnsiTheme="minorHAnsi" w:cstheme="minorHAnsi"/>
          <w:b/>
          <w:i/>
          <w:iCs/>
          <w:sz w:val="22"/>
          <w:szCs w:val="22"/>
        </w:rPr>
        <w:t>del</w:t>
      </w:r>
      <w:r w:rsidRPr="00CF1BD7">
        <w:rPr>
          <w:rFonts w:asciiTheme="minorHAnsi" w:hAnsiTheme="minorHAnsi" w:cstheme="minorHAnsi"/>
          <w:b/>
          <w:bCs/>
          <w:i/>
          <w:iCs/>
          <w:sz w:val="22"/>
          <w:szCs w:val="22"/>
        </w:rPr>
        <w:t xml:space="preserve"> Contratto)</w:t>
      </w:r>
    </w:p>
    <w:p w14:paraId="7CDB96D4" w14:textId="5266C8FA" w:rsidR="002A2F04" w:rsidRDefault="00783233" w:rsidP="00CF1BD7">
      <w:pPr>
        <w:pStyle w:val="Paragrafoelenco"/>
        <w:numPr>
          <w:ilvl w:val="0"/>
          <w:numId w:val="25"/>
        </w:numPr>
        <w:spacing w:before="120" w:after="120" w:line="240" w:lineRule="auto"/>
        <w:ind w:left="426" w:hanging="426"/>
        <w:contextualSpacing w:val="0"/>
        <w:jc w:val="both"/>
        <w:rPr>
          <w:rFonts w:cstheme="minorHAnsi"/>
        </w:rPr>
      </w:pPr>
      <w:r w:rsidRPr="00CF1BD7">
        <w:rPr>
          <w:rFonts w:cstheme="minorHAnsi"/>
        </w:rPr>
        <w:t>L’espletamento del</w:t>
      </w:r>
      <w:r w:rsidR="0097165B">
        <w:rPr>
          <w:rFonts w:cstheme="minorHAnsi"/>
        </w:rPr>
        <w:t>la Fornitura</w:t>
      </w:r>
      <w:r w:rsidR="00481AED">
        <w:rPr>
          <w:rFonts w:cstheme="minorHAnsi"/>
        </w:rPr>
        <w:t xml:space="preserve"> </w:t>
      </w:r>
      <w:r w:rsidRPr="00CF1BD7">
        <w:rPr>
          <w:rFonts w:cstheme="minorHAnsi"/>
        </w:rPr>
        <w:t xml:space="preserve">ha durata fino al </w:t>
      </w:r>
      <w:r w:rsidR="002D14B3">
        <w:rPr>
          <w:rFonts w:cstheme="minorHAnsi"/>
        </w:rPr>
        <w:t>31/05/2024.</w:t>
      </w:r>
      <w:r w:rsidRPr="00CF1BD7">
        <w:rPr>
          <w:rFonts w:cstheme="minorHAnsi"/>
        </w:rPr>
        <w:t xml:space="preserve"> </w:t>
      </w:r>
      <w:bookmarkStart w:id="10" w:name="_Toc199651519"/>
    </w:p>
    <w:p w14:paraId="61867B33" w14:textId="22251658" w:rsidR="007E340C" w:rsidRPr="00297FA9" w:rsidRDefault="0097165B" w:rsidP="007E340C">
      <w:pPr>
        <w:pStyle w:val="Paragrafoelenco"/>
        <w:numPr>
          <w:ilvl w:val="0"/>
          <w:numId w:val="25"/>
        </w:numPr>
        <w:spacing w:before="120" w:after="120" w:line="240" w:lineRule="auto"/>
        <w:ind w:left="426" w:hanging="426"/>
        <w:contextualSpacing w:val="0"/>
        <w:jc w:val="both"/>
        <w:rPr>
          <w:rFonts w:cstheme="minorHAnsi"/>
        </w:rPr>
      </w:pPr>
      <w:r>
        <w:rPr>
          <w:rFonts w:cstheme="minorHAnsi"/>
          <w:color w:val="000000"/>
        </w:rPr>
        <w:t>La Fornitura</w:t>
      </w:r>
      <w:r w:rsidR="007E340C" w:rsidRPr="008C52B6">
        <w:rPr>
          <w:rFonts w:cstheme="minorHAnsi"/>
          <w:color w:val="000000"/>
        </w:rPr>
        <w:t xml:space="preserve"> dovrà essere </w:t>
      </w:r>
      <w:r w:rsidRPr="008C52B6">
        <w:rPr>
          <w:rFonts w:cstheme="minorHAnsi"/>
          <w:color w:val="000000"/>
        </w:rPr>
        <w:t>effettuat</w:t>
      </w:r>
      <w:r>
        <w:rPr>
          <w:rFonts w:cstheme="minorHAnsi"/>
          <w:color w:val="000000"/>
        </w:rPr>
        <w:t>a</w:t>
      </w:r>
      <w:r w:rsidRPr="008C52B6">
        <w:rPr>
          <w:rFonts w:cstheme="minorHAnsi"/>
          <w:color w:val="000000"/>
        </w:rPr>
        <w:t xml:space="preserve"> </w:t>
      </w:r>
      <w:r w:rsidR="007E340C" w:rsidRPr="008C52B6">
        <w:rPr>
          <w:rFonts w:cstheme="minorHAnsi"/>
          <w:color w:val="000000"/>
        </w:rPr>
        <w:t xml:space="preserve">nel rispetto del cronoprogramma, </w:t>
      </w:r>
      <w:r w:rsidR="00E948A3">
        <w:rPr>
          <w:rFonts w:cstheme="minorHAnsi"/>
          <w:color w:val="000000"/>
        </w:rPr>
        <w:t>di</w:t>
      </w:r>
      <w:r w:rsidR="007E340C" w:rsidRPr="008C52B6">
        <w:rPr>
          <w:rFonts w:cstheme="minorHAnsi"/>
          <w:color w:val="000000"/>
        </w:rPr>
        <w:t xml:space="preserve"> </w:t>
      </w:r>
      <w:r w:rsidR="007E340C" w:rsidRPr="00E948A3">
        <w:rPr>
          <w:rFonts w:cstheme="minorHAnsi"/>
          <w:i/>
          <w:iCs/>
          <w:color w:val="000000"/>
        </w:rPr>
        <w:t>milestone</w:t>
      </w:r>
      <w:r w:rsidR="007E340C" w:rsidRPr="008C52B6">
        <w:rPr>
          <w:rFonts w:cstheme="minorHAnsi"/>
          <w:color w:val="000000"/>
        </w:rPr>
        <w:t xml:space="preserve"> e </w:t>
      </w:r>
      <w:r w:rsidR="007E340C" w:rsidRPr="00E948A3">
        <w:rPr>
          <w:rFonts w:cstheme="minorHAnsi"/>
          <w:i/>
          <w:iCs/>
          <w:color w:val="000000"/>
        </w:rPr>
        <w:t>target</w:t>
      </w:r>
      <w:r w:rsidR="007E340C" w:rsidRPr="008C52B6">
        <w:rPr>
          <w:rFonts w:cstheme="minorHAnsi"/>
          <w:color w:val="000000"/>
        </w:rPr>
        <w:t xml:space="preserve"> del PNRR e dovrà essere </w:t>
      </w:r>
      <w:r w:rsidRPr="008C52B6">
        <w:rPr>
          <w:rFonts w:cstheme="minorHAnsi"/>
          <w:color w:val="000000"/>
        </w:rPr>
        <w:t>completat</w:t>
      </w:r>
      <w:r>
        <w:rPr>
          <w:rFonts w:cstheme="minorHAnsi"/>
          <w:color w:val="000000"/>
        </w:rPr>
        <w:t>a</w:t>
      </w:r>
      <w:r w:rsidR="007E340C" w:rsidRPr="008C52B6">
        <w:rPr>
          <w:rFonts w:cstheme="minorHAnsi"/>
          <w:color w:val="000000"/>
        </w:rPr>
        <w:t>/</w:t>
      </w:r>
      <w:r>
        <w:rPr>
          <w:rFonts w:cstheme="minorHAnsi"/>
          <w:color w:val="000000"/>
        </w:rPr>
        <w:t>o</w:t>
      </w:r>
      <w:r w:rsidRPr="008C52B6">
        <w:rPr>
          <w:rFonts w:cstheme="minorHAnsi"/>
          <w:color w:val="000000"/>
        </w:rPr>
        <w:t xml:space="preserve"> </w:t>
      </w:r>
      <w:r w:rsidR="007E340C" w:rsidRPr="008C52B6">
        <w:rPr>
          <w:rFonts w:cstheme="minorHAnsi"/>
          <w:color w:val="000000"/>
        </w:rPr>
        <w:t xml:space="preserve">entro e non oltre la data del </w:t>
      </w:r>
      <w:r w:rsidR="002D14B3">
        <w:rPr>
          <w:rFonts w:cstheme="minorHAnsi"/>
          <w:color w:val="000000"/>
        </w:rPr>
        <w:t>31/05/2024.</w:t>
      </w:r>
    </w:p>
    <w:p w14:paraId="4293556F" w14:textId="6A258F73" w:rsidR="00297FA9" w:rsidRPr="00297FA9" w:rsidRDefault="00297FA9" w:rsidP="00297FA9">
      <w:pPr>
        <w:pStyle w:val="Paragrafoelenco"/>
        <w:numPr>
          <w:ilvl w:val="0"/>
          <w:numId w:val="25"/>
        </w:numPr>
        <w:spacing w:before="120" w:after="120" w:line="240" w:lineRule="auto"/>
        <w:ind w:left="426" w:hanging="426"/>
        <w:contextualSpacing w:val="0"/>
        <w:jc w:val="both"/>
        <w:rPr>
          <w:rFonts w:cstheme="minorHAnsi"/>
        </w:rPr>
      </w:pPr>
      <w:bookmarkStart w:id="11" w:name="_Hlk139980206"/>
      <w:r w:rsidRPr="00CF1BD7">
        <w:rPr>
          <w:rFonts w:cstheme="minorHAnsi"/>
        </w:rPr>
        <w:t xml:space="preserve">La Stazione Appaltante, in casi eccezionali nei quali risultino oggettivi ed insuperabili ritardi nella conclusione della procedura per l'individuazione di un nuovo contraente, si riserva, </w:t>
      </w:r>
      <w:r w:rsidRPr="00CF1BD7">
        <w:rPr>
          <w:rFonts w:cstheme="minorHAnsi"/>
          <w:u w:val="single"/>
        </w:rPr>
        <w:t>in via del tutto eventuale e opzionale</w:t>
      </w:r>
      <w:r w:rsidRPr="00CF1BD7">
        <w:rPr>
          <w:rFonts w:cstheme="minorHAnsi"/>
        </w:rPr>
        <w:t xml:space="preserve">, previa insindacabile valutazione interna, di prorogare </w:t>
      </w:r>
      <w:r w:rsidR="00E92105">
        <w:rPr>
          <w:rFonts w:cstheme="minorHAnsi"/>
        </w:rPr>
        <w:t>la Fornitura</w:t>
      </w:r>
      <w:r w:rsidR="00A61ECE">
        <w:rPr>
          <w:rFonts w:eastAsia="Times New Roman" w:cstheme="minorHAnsi"/>
          <w:i/>
          <w:lang w:eastAsia="it-IT"/>
        </w:rPr>
        <w:t xml:space="preserve"> </w:t>
      </w:r>
      <w:r w:rsidRPr="00CF1BD7">
        <w:rPr>
          <w:rFonts w:cstheme="minorHAnsi"/>
        </w:rPr>
        <w:t>alla scadenza del Contratto, per il tempo strettamente necessario alla conclusione della procedura, ai sensi dell’art. 120, comma 11, del Codice.</w:t>
      </w:r>
    </w:p>
    <w:bookmarkEnd w:id="11"/>
    <w:p w14:paraId="63159EDD" w14:textId="77777777" w:rsidR="00D87DA4" w:rsidRPr="00CF1BD7" w:rsidRDefault="002A2F04" w:rsidP="00CF1BD7">
      <w:pPr>
        <w:pStyle w:val="Paragrafoelenco"/>
        <w:numPr>
          <w:ilvl w:val="0"/>
          <w:numId w:val="25"/>
        </w:numPr>
        <w:spacing w:before="120" w:after="120" w:line="240" w:lineRule="auto"/>
        <w:ind w:left="426" w:hanging="426"/>
        <w:contextualSpacing w:val="0"/>
        <w:jc w:val="both"/>
        <w:rPr>
          <w:rFonts w:cstheme="minorHAnsi"/>
        </w:rPr>
      </w:pPr>
      <w:r w:rsidRPr="00CF1BD7">
        <w:rPr>
          <w:rFonts w:cstheme="minorHAnsi"/>
        </w:rPr>
        <w:t xml:space="preserve">L’opzione di cui al precedente punto sarà attuata e formalizzata mediante uno o più atti aggiuntivi al presente Contratto. In tal caso, l’Esecutore sarà tenuto all’esecuzione delle prestazioni agli stessi prezzi, patti e condizioni del presente Contratto. </w:t>
      </w:r>
    </w:p>
    <w:p w14:paraId="0659491C" w14:textId="586DA1F3" w:rsidR="002A2F04" w:rsidRPr="00CF1BD7" w:rsidRDefault="002A2F04" w:rsidP="00CF1BD7">
      <w:pPr>
        <w:pStyle w:val="Paragrafoelenco"/>
        <w:numPr>
          <w:ilvl w:val="0"/>
          <w:numId w:val="25"/>
        </w:numPr>
        <w:spacing w:before="120" w:after="120" w:line="240" w:lineRule="auto"/>
        <w:ind w:left="426" w:hanging="426"/>
        <w:contextualSpacing w:val="0"/>
        <w:jc w:val="both"/>
        <w:rPr>
          <w:rFonts w:cstheme="minorHAnsi"/>
        </w:rPr>
      </w:pPr>
      <w:r w:rsidRPr="00CF1BD7">
        <w:rPr>
          <w:rFonts w:cstheme="minorHAnsi"/>
        </w:rPr>
        <w:t xml:space="preserve">Ai sensi dell’art. 121, comma 9, del Codice, l’Appaltatore non ha diritto allo scioglimento del Contratto né ad alcuna indennità qualora </w:t>
      </w:r>
      <w:r w:rsidR="0097165B">
        <w:rPr>
          <w:rFonts w:cstheme="minorHAnsi"/>
        </w:rPr>
        <w:t>la Fornitura</w:t>
      </w:r>
      <w:r w:rsidR="002D14B3">
        <w:rPr>
          <w:rFonts w:cstheme="minorHAnsi"/>
          <w:color w:val="8496B0" w:themeColor="text2" w:themeTint="99"/>
        </w:rPr>
        <w:t xml:space="preserve">, </w:t>
      </w:r>
      <w:r w:rsidRPr="00CF1BD7">
        <w:rPr>
          <w:rFonts w:cstheme="minorHAnsi"/>
        </w:rPr>
        <w:t>per qualsiasi causa non imputabile alla Stazione Appaltante, non sia ultimato nel termine contrattuale e qualunque sia il maggior tempo impiegato.</w:t>
      </w:r>
    </w:p>
    <w:p w14:paraId="1B729C2B" w14:textId="77777777" w:rsidR="00F00DA2" w:rsidRDefault="00F00DA2" w:rsidP="00CF1BD7">
      <w:pPr>
        <w:pStyle w:val="WW-Testonormale"/>
        <w:spacing w:before="120" w:after="120"/>
        <w:jc w:val="center"/>
        <w:outlineLvl w:val="0"/>
        <w:rPr>
          <w:rFonts w:asciiTheme="minorHAnsi" w:hAnsiTheme="minorHAnsi" w:cstheme="minorHAnsi"/>
          <w:b/>
          <w:sz w:val="22"/>
          <w:szCs w:val="22"/>
        </w:rPr>
      </w:pPr>
    </w:p>
    <w:p w14:paraId="42152E46" w14:textId="05DD7232" w:rsidR="00783233" w:rsidRPr="00CF1BD7" w:rsidRDefault="00783233" w:rsidP="00CF1BD7">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 xml:space="preserve">4 </w:t>
      </w:r>
    </w:p>
    <w:p w14:paraId="419D06E6" w14:textId="4122A3A9"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w:t>
      </w:r>
      <w:r w:rsidR="00B56963" w:rsidRPr="00CF1BD7">
        <w:rPr>
          <w:rFonts w:asciiTheme="minorHAnsi" w:hAnsiTheme="minorHAnsi" w:cstheme="minorHAnsi"/>
          <w:b/>
          <w:i/>
          <w:iCs/>
          <w:sz w:val="22"/>
          <w:szCs w:val="22"/>
        </w:rPr>
        <w:t>M</w:t>
      </w:r>
      <w:r w:rsidR="00921557" w:rsidRPr="00CF1BD7">
        <w:rPr>
          <w:rFonts w:asciiTheme="minorHAnsi" w:hAnsiTheme="minorHAnsi" w:cstheme="minorHAnsi"/>
          <w:b/>
          <w:i/>
          <w:iCs/>
          <w:sz w:val="22"/>
          <w:szCs w:val="22"/>
        </w:rPr>
        <w:t>odalità di esecuzione dell’</w:t>
      </w:r>
      <w:r w:rsidR="007F1461">
        <w:rPr>
          <w:rFonts w:asciiTheme="minorHAnsi" w:hAnsiTheme="minorHAnsi" w:cstheme="minorHAnsi"/>
          <w:b/>
          <w:i/>
          <w:iCs/>
          <w:sz w:val="22"/>
          <w:szCs w:val="22"/>
        </w:rPr>
        <w:t>a</w:t>
      </w:r>
      <w:r w:rsidR="00B56963" w:rsidRPr="00CF1BD7">
        <w:rPr>
          <w:rFonts w:asciiTheme="minorHAnsi" w:hAnsiTheme="minorHAnsi" w:cstheme="minorHAnsi"/>
          <w:b/>
          <w:i/>
          <w:iCs/>
          <w:sz w:val="22"/>
          <w:szCs w:val="22"/>
        </w:rPr>
        <w:t>ffidamento</w:t>
      </w:r>
      <w:r w:rsidRPr="00CF1BD7">
        <w:rPr>
          <w:rFonts w:asciiTheme="minorHAnsi" w:hAnsiTheme="minorHAnsi" w:cstheme="minorHAnsi"/>
          <w:b/>
          <w:i/>
          <w:iCs/>
          <w:sz w:val="22"/>
          <w:szCs w:val="22"/>
        </w:rPr>
        <w:t>)</w:t>
      </w:r>
    </w:p>
    <w:p w14:paraId="401E8CBB" w14:textId="6CDC8219" w:rsidR="00783233" w:rsidRPr="00CF1BD7" w:rsidRDefault="00783233"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impegna espressamente a:</w:t>
      </w:r>
    </w:p>
    <w:p w14:paraId="6F09C057" w14:textId="506DC061" w:rsidR="00783233" w:rsidRPr="00CF1BD7" w:rsidRDefault="00783233" w:rsidP="00CF1BD7">
      <w:pPr>
        <w:numPr>
          <w:ilvl w:val="0"/>
          <w:numId w:val="7"/>
        </w:numPr>
        <w:shd w:val="clear" w:color="auto" w:fill="FFFFFF"/>
        <w:spacing w:before="120" w:after="120" w:line="240" w:lineRule="auto"/>
        <w:ind w:left="993" w:hanging="425"/>
        <w:jc w:val="both"/>
        <w:rPr>
          <w:rFonts w:cstheme="minorHAnsi"/>
        </w:rPr>
      </w:pPr>
      <w:r w:rsidRPr="00CF1BD7">
        <w:rPr>
          <w:rFonts w:cstheme="minorHAnsi"/>
        </w:rPr>
        <w:t>osservare tutte le indicazioni e direttive, operative, di indirizzo e di controllo, diramate da</w:t>
      </w:r>
      <w:r w:rsidR="00E66FF1" w:rsidRPr="00CF1BD7">
        <w:rPr>
          <w:rFonts w:cstheme="minorHAnsi"/>
        </w:rPr>
        <w:t>ll’Istituto</w:t>
      </w:r>
      <w:r w:rsidRPr="00CF1BD7">
        <w:rPr>
          <w:rFonts w:cstheme="minorHAnsi"/>
        </w:rPr>
        <w:t>, nell’adempimento delle proprie prestazioni;</w:t>
      </w:r>
    </w:p>
    <w:p w14:paraId="6424C4B6" w14:textId="77777777" w:rsidR="00783233" w:rsidRPr="00CF1BD7" w:rsidRDefault="00783233" w:rsidP="00CF1BD7">
      <w:pPr>
        <w:numPr>
          <w:ilvl w:val="0"/>
          <w:numId w:val="7"/>
        </w:numPr>
        <w:shd w:val="clear" w:color="auto" w:fill="FFFFFF"/>
        <w:spacing w:before="120" w:after="120" w:line="240" w:lineRule="auto"/>
        <w:ind w:left="993" w:hanging="426"/>
        <w:jc w:val="both"/>
        <w:rPr>
          <w:rFonts w:cstheme="minorHAnsi"/>
        </w:rPr>
      </w:pPr>
      <w:r w:rsidRPr="00CF1BD7">
        <w:rPr>
          <w:rFonts w:cstheme="minorHAnsi"/>
        </w:rPr>
        <w:t>dare immediata comunicazione di ogni circostanza che possa interferire sull’esecuzione delle attività di cui al presente Contratto;</w:t>
      </w:r>
    </w:p>
    <w:p w14:paraId="719B64BD" w14:textId="519E5156" w:rsidR="00783233" w:rsidRPr="00CF1BD7" w:rsidRDefault="00783233" w:rsidP="00CF1BD7">
      <w:pPr>
        <w:numPr>
          <w:ilvl w:val="0"/>
          <w:numId w:val="7"/>
        </w:numPr>
        <w:shd w:val="clear" w:color="auto" w:fill="FFFFFF"/>
        <w:spacing w:before="120" w:after="120" w:line="240" w:lineRule="auto"/>
        <w:ind w:left="993" w:hanging="426"/>
        <w:jc w:val="both"/>
        <w:rPr>
          <w:rFonts w:cstheme="minorHAnsi"/>
        </w:rPr>
      </w:pPr>
      <w:r w:rsidRPr="00CF1BD7">
        <w:rPr>
          <w:rFonts w:cstheme="minorHAnsi"/>
        </w:rPr>
        <w:t>adottare tutte le misure organizzative necessarie a garantire la riservatezza dei dipendenti de</w:t>
      </w:r>
      <w:r w:rsidR="00E66FF1" w:rsidRPr="00CF1BD7">
        <w:rPr>
          <w:rFonts w:cstheme="minorHAnsi"/>
        </w:rPr>
        <w:t>ll’Istituto</w:t>
      </w:r>
      <w:r w:rsidR="00D458BA" w:rsidRPr="00CF1BD7">
        <w:rPr>
          <w:rFonts w:cstheme="minorHAnsi"/>
        </w:rPr>
        <w:t xml:space="preserve">; </w:t>
      </w:r>
    </w:p>
    <w:p w14:paraId="41A34235" w14:textId="69CC48D5" w:rsidR="00D458BA" w:rsidRPr="00CF1BD7" w:rsidRDefault="00D458BA" w:rsidP="00CF1BD7">
      <w:pPr>
        <w:numPr>
          <w:ilvl w:val="0"/>
          <w:numId w:val="7"/>
        </w:numPr>
        <w:shd w:val="clear" w:color="auto" w:fill="FFFFFF"/>
        <w:spacing w:before="120" w:after="120" w:line="240" w:lineRule="auto"/>
        <w:ind w:left="993" w:hanging="426"/>
        <w:jc w:val="both"/>
        <w:rPr>
          <w:rFonts w:cstheme="minorHAnsi"/>
        </w:rPr>
      </w:pPr>
      <w:r w:rsidRPr="00CF1BD7">
        <w:rPr>
          <w:rFonts w:cstheme="minorHAnsi"/>
          <w:color w:val="000000" w:themeColor="text1"/>
        </w:rPr>
        <w:t>rispettare la tempistica di realizzazione/avanzamento delle attività progettuali</w:t>
      </w:r>
      <w:r w:rsidR="00183DF0" w:rsidRPr="00CF1BD7">
        <w:rPr>
          <w:rFonts w:cstheme="minorHAnsi"/>
          <w:color w:val="000000" w:themeColor="text1"/>
        </w:rPr>
        <w:t xml:space="preserve"> secondo quanto previsto nel presente </w:t>
      </w:r>
      <w:r w:rsidR="00B56963" w:rsidRPr="00CF1BD7">
        <w:rPr>
          <w:rFonts w:cstheme="minorHAnsi"/>
          <w:color w:val="000000" w:themeColor="text1"/>
        </w:rPr>
        <w:t xml:space="preserve">Contratto e nei rispettivi allegati, </w:t>
      </w:r>
      <w:r w:rsidRPr="00CF1BD7">
        <w:rPr>
          <w:rFonts w:cstheme="minorHAnsi"/>
        </w:rPr>
        <w:t>in coerenza con le tempistiche previste dal cronoprogramma procedurale di misura;</w:t>
      </w:r>
    </w:p>
    <w:p w14:paraId="64035E7D" w14:textId="00EAC278" w:rsidR="00D458BA" w:rsidRPr="00CF1BD7" w:rsidRDefault="00D458BA" w:rsidP="00CF1BD7">
      <w:pPr>
        <w:pStyle w:val="Paragrafoelenco"/>
        <w:numPr>
          <w:ilvl w:val="0"/>
          <w:numId w:val="7"/>
        </w:numPr>
        <w:shd w:val="clear" w:color="auto" w:fill="FFFFFF"/>
        <w:autoSpaceDE w:val="0"/>
        <w:autoSpaceDN w:val="0"/>
        <w:spacing w:before="120" w:after="120" w:line="240" w:lineRule="auto"/>
        <w:ind w:left="993" w:hanging="426"/>
        <w:contextualSpacing w:val="0"/>
        <w:jc w:val="both"/>
        <w:rPr>
          <w:rFonts w:cstheme="minorHAnsi"/>
        </w:rPr>
      </w:pPr>
      <w:r w:rsidRPr="00CF1BD7">
        <w:rPr>
          <w:rFonts w:cstheme="minorHAnsi"/>
          <w:color w:val="000000"/>
        </w:rPr>
        <w:t xml:space="preserve">a rispettare </w:t>
      </w:r>
      <w:r w:rsidRPr="00CF1BD7">
        <w:rPr>
          <w:rFonts w:cstheme="minorHAnsi"/>
        </w:rPr>
        <w:t>i principi DNSH relativi all’Intervento/Misura, come previsti nella Scheda 3 [</w:t>
      </w:r>
      <w:r w:rsidRPr="00CF1BD7">
        <w:rPr>
          <w:rFonts w:cstheme="minorHAnsi"/>
          <w:i/>
          <w:iCs/>
          <w:highlight w:val="yellow"/>
        </w:rPr>
        <w:t>o, in alternativa</w:t>
      </w:r>
      <w:r w:rsidRPr="00CF1BD7">
        <w:rPr>
          <w:rFonts w:cstheme="minorHAnsi"/>
        </w:rPr>
        <w:t>] nella Scheda 6</w:t>
      </w:r>
      <w:r w:rsidR="00C52E22" w:rsidRPr="00CF1BD7">
        <w:rPr>
          <w:rFonts w:cstheme="minorHAnsi"/>
        </w:rPr>
        <w:t>.</w:t>
      </w:r>
    </w:p>
    <w:p w14:paraId="4B0EC576" w14:textId="77777777" w:rsidR="002D14B3" w:rsidRDefault="0097165B"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Pr>
          <w:rFonts w:asciiTheme="minorHAnsi" w:hAnsiTheme="minorHAnsi" w:cstheme="minorHAnsi"/>
          <w:sz w:val="22"/>
          <w:szCs w:val="22"/>
        </w:rPr>
        <w:t xml:space="preserve">La </w:t>
      </w:r>
      <w:bookmarkStart w:id="12" w:name="_Hlk140180662"/>
      <w:r>
        <w:rPr>
          <w:rFonts w:asciiTheme="minorHAnsi" w:hAnsiTheme="minorHAnsi" w:cstheme="minorHAnsi"/>
          <w:sz w:val="22"/>
          <w:szCs w:val="22"/>
        </w:rPr>
        <w:t>Fornitura</w:t>
      </w:r>
      <w:r w:rsidR="00B56963" w:rsidRPr="00CF1BD7">
        <w:rPr>
          <w:rFonts w:asciiTheme="minorHAnsi" w:hAnsiTheme="minorHAnsi" w:cstheme="minorHAnsi"/>
          <w:sz w:val="22"/>
          <w:szCs w:val="22"/>
        </w:rPr>
        <w:t xml:space="preserve"> </w:t>
      </w:r>
      <w:bookmarkEnd w:id="12"/>
      <w:r w:rsidR="00B56963" w:rsidRPr="00CF1BD7">
        <w:rPr>
          <w:rFonts w:asciiTheme="minorHAnsi" w:hAnsiTheme="minorHAnsi" w:cstheme="minorHAnsi"/>
          <w:sz w:val="22"/>
          <w:szCs w:val="22"/>
        </w:rPr>
        <w:t xml:space="preserve">dovrà essere </w:t>
      </w:r>
      <w:r w:rsidRPr="00CF1BD7">
        <w:rPr>
          <w:rFonts w:asciiTheme="minorHAnsi" w:hAnsiTheme="minorHAnsi" w:cstheme="minorHAnsi"/>
          <w:sz w:val="22"/>
          <w:szCs w:val="22"/>
        </w:rPr>
        <w:t>svolt</w:t>
      </w:r>
      <w:r>
        <w:rPr>
          <w:rFonts w:asciiTheme="minorHAnsi" w:hAnsiTheme="minorHAnsi" w:cstheme="minorHAnsi"/>
          <w:sz w:val="22"/>
          <w:szCs w:val="22"/>
        </w:rPr>
        <w:t>a</w:t>
      </w:r>
      <w:r w:rsidR="00B56963" w:rsidRPr="00CF1BD7">
        <w:rPr>
          <w:rFonts w:asciiTheme="minorHAnsi" w:hAnsiTheme="minorHAnsi" w:cstheme="minorHAnsi"/>
          <w:sz w:val="22"/>
          <w:szCs w:val="22"/>
        </w:rPr>
        <w:t>/</w:t>
      </w:r>
      <w:r>
        <w:rPr>
          <w:rFonts w:asciiTheme="minorHAnsi" w:hAnsiTheme="minorHAnsi" w:cstheme="minorHAnsi"/>
          <w:sz w:val="22"/>
          <w:szCs w:val="22"/>
        </w:rPr>
        <w:t>o</w:t>
      </w:r>
      <w:r w:rsidRPr="00CF1BD7">
        <w:rPr>
          <w:rFonts w:asciiTheme="minorHAnsi" w:hAnsiTheme="minorHAnsi" w:cstheme="minorHAnsi"/>
          <w:sz w:val="22"/>
          <w:szCs w:val="22"/>
        </w:rPr>
        <w:t xml:space="preserve"> </w:t>
      </w:r>
      <w:r w:rsidR="00B56963" w:rsidRPr="00CF1BD7">
        <w:rPr>
          <w:rFonts w:asciiTheme="minorHAnsi" w:hAnsiTheme="minorHAnsi" w:cstheme="minorHAnsi"/>
          <w:sz w:val="22"/>
          <w:szCs w:val="22"/>
        </w:rPr>
        <w:t>con le seguenti modalità:</w:t>
      </w:r>
    </w:p>
    <w:p w14:paraId="4002C7BF" w14:textId="77777777" w:rsidR="002D14B3" w:rsidRPr="002D14B3" w:rsidRDefault="002D14B3" w:rsidP="002D14B3">
      <w:pPr>
        <w:pStyle w:val="Paragrafoelenco"/>
        <w:numPr>
          <w:ilvl w:val="0"/>
          <w:numId w:val="51"/>
        </w:numPr>
        <w:spacing w:before="120" w:after="120" w:line="276" w:lineRule="auto"/>
        <w:jc w:val="both"/>
        <w:rPr>
          <w:rFonts w:ascii="Calibri" w:eastAsia="Calibri" w:hAnsi="Calibri" w:cs="Calibri"/>
          <w:color w:val="000000"/>
        </w:rPr>
      </w:pPr>
      <w:bookmarkStart w:id="13" w:name="_Hlk139123552"/>
      <w:r w:rsidRPr="002D14B3">
        <w:rPr>
          <w:rFonts w:ascii="Calibri" w:eastAsia="Calibri" w:hAnsi="Calibri" w:cs="Calibri"/>
          <w:color w:val="000000"/>
        </w:rPr>
        <w:t xml:space="preserve">La Fornitura </w:t>
      </w:r>
      <w:bookmarkEnd w:id="13"/>
      <w:r w:rsidRPr="002D14B3">
        <w:rPr>
          <w:rFonts w:ascii="Calibri" w:eastAsia="Calibri" w:hAnsi="Calibri" w:cs="Calibri"/>
          <w:color w:val="000000"/>
        </w:rPr>
        <w:t>da affidare avrà durata dalla data di sottoscrizione del Contratto fino al 31/05/2024.</w:t>
      </w:r>
    </w:p>
    <w:p w14:paraId="45B5C0C7" w14:textId="77777777" w:rsidR="002D14B3" w:rsidRPr="002D14B3" w:rsidRDefault="002D14B3" w:rsidP="002D14B3">
      <w:pPr>
        <w:pStyle w:val="Paragrafoelenco"/>
        <w:numPr>
          <w:ilvl w:val="0"/>
          <w:numId w:val="51"/>
        </w:numPr>
        <w:spacing w:before="120" w:after="120" w:line="276" w:lineRule="auto"/>
        <w:jc w:val="both"/>
        <w:rPr>
          <w:rFonts w:ascii="Calibri" w:eastAsia="Calibri" w:hAnsi="Calibri" w:cs="Calibri"/>
        </w:rPr>
      </w:pPr>
      <w:r w:rsidRPr="002D14B3">
        <w:rPr>
          <w:rFonts w:ascii="Calibri" w:eastAsia="Calibri" w:hAnsi="Calibri" w:cs="Calibri"/>
        </w:rPr>
        <w:t xml:space="preserve">La Fornitura </w:t>
      </w:r>
      <w:r w:rsidRPr="002D14B3">
        <w:rPr>
          <w:rFonts w:ascii="Calibri" w:eastAsia="Calibri" w:hAnsi="Calibri" w:cs="Calibri"/>
          <w:color w:val="000000"/>
        </w:rPr>
        <w:t xml:space="preserve">dovrà essere effettuata nel rispetto del cronoprogramma e di </w:t>
      </w:r>
      <w:r w:rsidRPr="002D14B3">
        <w:rPr>
          <w:rFonts w:ascii="Calibri" w:eastAsia="Calibri" w:hAnsi="Calibri" w:cs="Calibri"/>
          <w:i/>
          <w:iCs/>
          <w:color w:val="000000"/>
        </w:rPr>
        <w:t>milestone</w:t>
      </w:r>
      <w:r w:rsidRPr="002D14B3">
        <w:rPr>
          <w:rFonts w:ascii="Calibri" w:eastAsia="Calibri" w:hAnsi="Calibri" w:cs="Calibri"/>
          <w:color w:val="000000"/>
        </w:rPr>
        <w:t xml:space="preserve"> e </w:t>
      </w:r>
      <w:r w:rsidRPr="002D14B3">
        <w:rPr>
          <w:rFonts w:ascii="Calibri" w:eastAsia="Calibri" w:hAnsi="Calibri" w:cs="Calibri"/>
          <w:i/>
          <w:iCs/>
          <w:color w:val="000000"/>
        </w:rPr>
        <w:t>target</w:t>
      </w:r>
      <w:r w:rsidRPr="002D14B3">
        <w:rPr>
          <w:rFonts w:ascii="Calibri" w:eastAsia="Calibri" w:hAnsi="Calibri" w:cs="Calibri"/>
          <w:color w:val="000000"/>
        </w:rPr>
        <w:t xml:space="preserve"> del PNRR e dovrà essere completata entro e non oltre la data del </w:t>
      </w:r>
      <w:r w:rsidRPr="002D14B3">
        <w:rPr>
          <w:rFonts w:ascii="Calibri" w:eastAsia="Calibri" w:hAnsi="Calibri" w:cs="Calibri"/>
          <w:i/>
          <w:iCs/>
          <w:color w:val="000000"/>
        </w:rPr>
        <w:t>31/05/2024</w:t>
      </w:r>
      <w:r w:rsidRPr="002D14B3">
        <w:rPr>
          <w:rFonts w:ascii="Calibri" w:eastAsia="Calibri" w:hAnsi="Calibri" w:cs="Calibri"/>
          <w:color w:val="000000"/>
        </w:rPr>
        <w:t xml:space="preserve">, pena l’applicazione delle penali di cui all’art. 10 dello Schema di Contratto (All. 7). </w:t>
      </w:r>
    </w:p>
    <w:p w14:paraId="68B17CB0" w14:textId="77777777" w:rsidR="002D14B3" w:rsidRPr="002D14B3" w:rsidRDefault="002D14B3" w:rsidP="002D14B3">
      <w:pPr>
        <w:pStyle w:val="Paragrafoelenco"/>
        <w:numPr>
          <w:ilvl w:val="0"/>
          <w:numId w:val="51"/>
        </w:numPr>
        <w:spacing w:before="120"/>
        <w:jc w:val="both"/>
        <w:rPr>
          <w:rFonts w:ascii="Calibri" w:eastAsia="Calibri" w:hAnsi="Calibri" w:cs="Calibri"/>
        </w:rPr>
      </w:pPr>
      <w:r w:rsidRPr="002D14B3">
        <w:rPr>
          <w:rFonts w:ascii="Calibri" w:eastAsia="Calibri" w:hAnsi="Calibri" w:cs="Calibri"/>
        </w:rPr>
        <w:t>I servizi di consegna e installazione dovranno avere le seguenti caratteristiche:</w:t>
      </w:r>
    </w:p>
    <w:p w14:paraId="7C096970" w14:textId="77777777" w:rsidR="002D14B3" w:rsidRPr="002D14B3" w:rsidRDefault="002D14B3" w:rsidP="002D14B3">
      <w:pPr>
        <w:widowControl w:val="0"/>
        <w:numPr>
          <w:ilvl w:val="0"/>
          <w:numId w:val="48"/>
        </w:numPr>
        <w:tabs>
          <w:tab w:val="left" w:pos="942"/>
        </w:tabs>
        <w:autoSpaceDE w:val="0"/>
        <w:autoSpaceDN w:val="0"/>
        <w:spacing w:before="120" w:after="0" w:line="240" w:lineRule="auto"/>
        <w:ind w:right="428" w:firstLine="0"/>
        <w:jc w:val="both"/>
        <w:rPr>
          <w:rFonts w:ascii="Calibri" w:eastAsia="Calibri" w:hAnsi="Calibri" w:cs="Calibri"/>
        </w:rPr>
      </w:pPr>
      <w:r w:rsidRPr="002D14B3">
        <w:rPr>
          <w:rFonts w:ascii="Calibri" w:eastAsia="Calibri" w:hAnsi="Calibri" w:cs="Calibri"/>
        </w:rPr>
        <w:t>imballaggio, trasporto, consegna e scarico presso l’indirizzo indicato dall’Istituzione scolastica;</w:t>
      </w:r>
    </w:p>
    <w:p w14:paraId="101EF769" w14:textId="77777777" w:rsidR="002D14B3" w:rsidRPr="002D14B3" w:rsidRDefault="002D14B3" w:rsidP="002D14B3">
      <w:pPr>
        <w:widowControl w:val="0"/>
        <w:numPr>
          <w:ilvl w:val="0"/>
          <w:numId w:val="48"/>
        </w:numPr>
        <w:tabs>
          <w:tab w:val="left" w:pos="1014"/>
        </w:tabs>
        <w:autoSpaceDE w:val="0"/>
        <w:autoSpaceDN w:val="0"/>
        <w:spacing w:after="0" w:line="240" w:lineRule="auto"/>
        <w:ind w:left="1013" w:hanging="361"/>
        <w:jc w:val="both"/>
        <w:rPr>
          <w:rFonts w:ascii="Calibri" w:eastAsia="Calibri" w:hAnsi="Calibri" w:cs="Calibri"/>
        </w:rPr>
      </w:pPr>
      <w:r w:rsidRPr="002D14B3">
        <w:rPr>
          <w:rFonts w:ascii="Calibri" w:eastAsia="Calibri" w:hAnsi="Calibri" w:cs="Calibri"/>
        </w:rPr>
        <w:t>installazione e/o configurazione, se previste.</w:t>
      </w:r>
    </w:p>
    <w:p w14:paraId="0F06253B"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ind w:left="1134" w:hanging="425"/>
        <w:jc w:val="both"/>
        <w:rPr>
          <w:rFonts w:ascii="Calibri" w:eastAsia="Calibri" w:hAnsi="Calibri" w:cs="Calibri"/>
        </w:rPr>
      </w:pPr>
      <w:r w:rsidRPr="002D14B3">
        <w:rPr>
          <w:rFonts w:ascii="Calibri" w:eastAsia="Calibri" w:hAnsi="Calibri" w:cs="Calibri"/>
        </w:rPr>
        <w:t>Il Fornitore dovrà predisporre e condividere con la Scuola il Piano delle Consegne, delle Installazioni e dei Collaudi ed il Piano di Addestramento del personale adibito all’uso della fornitura entro il termine che verrà comunicato dalla stazione appaltante.</w:t>
      </w:r>
    </w:p>
    <w:p w14:paraId="79CEF0BE"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ind w:hanging="671"/>
        <w:jc w:val="both"/>
        <w:rPr>
          <w:rFonts w:ascii="Calibri" w:eastAsia="Calibri" w:hAnsi="Calibri" w:cs="Calibri"/>
        </w:rPr>
      </w:pPr>
      <w:r w:rsidRPr="002D14B3">
        <w:rPr>
          <w:rFonts w:ascii="Calibri" w:eastAsia="Calibri" w:hAnsi="Calibri" w:cs="Calibri"/>
        </w:rPr>
        <w:t>Il Piano delle Consegne, delle Installazioni e dei Collaudi dovrà indicare il luogo di consegna, preventivamente concordato con la stazione Appaltante, individuato tra i due plessi ubicati in via S. Pertini (sede principale) e via Repaci, la data di consegna, installazione e dei collaudi.</w:t>
      </w:r>
    </w:p>
    <w:p w14:paraId="12F69E97"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Il Piano di Addestramento dovrà indicare il calendario delle attività dimostrative che il Fornitore dovrà tenere.</w:t>
      </w:r>
    </w:p>
    <w:p w14:paraId="1A2EBA2F"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La consegna dei beni dovrà avvenire a cura, spese e rischio del Fornitore, che dovrà svolgere tutte le attività che garantiscono la piena fruizione dei prodotti offerti.</w:t>
      </w:r>
    </w:p>
    <w:p w14:paraId="0DA960D0"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I beni dovranno essere corredati della documentazione tecnica e del manuale d’uso, quando previsti.</w:t>
      </w:r>
    </w:p>
    <w:p w14:paraId="35F3C6D5"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All’atto della consegna e della verifica di consistenza delle apparecchiature, strumentazioni, software, hardware e arredi, nonché dopo installazione e montaggio, presso i due plessi dell’Istituzione Scolastica, il Fornitore dovrà redigere un verbale di consegna in contraddittorio con l’Istituzione Scolastica.</w:t>
      </w:r>
    </w:p>
    <w:p w14:paraId="641FA6DA"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Entro il termine di 20 (venti) giorni dalla data del verbale di consegna, i beni consegnati saranno sottoposti a Verifica di conformità dall’Istituzione scolastica, in contraddittorio con il Fornitore contraente, previa comunicazione inviata a quest’ultimo.</w:t>
      </w:r>
    </w:p>
    <w:p w14:paraId="2D50F25B"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Per tutti i prodotti il fornitore è tenuto a mettere a disposizione la garanzia e l’assistenza sui beni forniti dal produttore, o da terzi a ciò deputati. In aggiunta alla garanzia ed assistenza prestate dal produttore ed alle ordinarie garanzie previste dalla legge, è facoltà del fornitore prevedere un servizio di assistenza aggiuntivo e/o una garanzia ulteriore.</w:t>
      </w:r>
    </w:p>
    <w:p w14:paraId="156E5BE3"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Tutti i componenti oggetto della fornitura dovranno essere nuovi di fabbrica, di marche primarie di fama internazionale e conformi alle specifiche tecniche descritte nel Capitolato tecnico (non saranno accettati materiali, apparecchiature e accessori con caratteristiche tecniche inferiori a quelle previste).</w:t>
      </w:r>
    </w:p>
    <w:p w14:paraId="45C7CA3D"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Il contratto avente ad oggetto la fornitura e relativi servizi connessi, dovrà prevedere la prestazione dei servizi di manutenzione ed assistenza per la durata di 24 (ventiquattro) mesi, dalla data di accettazione della fornitura.</w:t>
      </w:r>
    </w:p>
    <w:p w14:paraId="1CA65789"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La fornitura dovrà essere consegnata e le installazione delle apparecchiature nonché i lavori necessari a rendere funzionali le attrezzature e strumentazioni presso i locali dell’Istituto (ubicati nei due plessi di via S. Pertini e via Repaci ) entro il termine fissato dal contratto.</w:t>
      </w:r>
    </w:p>
    <w:p w14:paraId="3478E049" w14:textId="77777777" w:rsidR="002D14B3" w:rsidRPr="002D14B3"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Calibri" w:eastAsia="Calibri" w:hAnsi="Calibri" w:cs="Calibri"/>
        </w:rPr>
      </w:pPr>
      <w:r w:rsidRPr="002D14B3">
        <w:rPr>
          <w:rFonts w:ascii="Calibri" w:eastAsia="Calibri" w:hAnsi="Calibri" w:cs="Calibri"/>
        </w:rPr>
        <w:t>Ai sensi dell’art.116 del D.Lgs 36 del 31.03.2023 i servizi e le forniture sono soggette a verifica di conformità finalizzata a:</w:t>
      </w:r>
    </w:p>
    <w:p w14:paraId="1C412F3B" w14:textId="77777777" w:rsidR="002D14B3" w:rsidRPr="002D14B3" w:rsidRDefault="002D14B3" w:rsidP="002D14B3">
      <w:pPr>
        <w:widowControl w:val="0"/>
        <w:numPr>
          <w:ilvl w:val="3"/>
          <w:numId w:val="50"/>
        </w:numPr>
        <w:tabs>
          <w:tab w:val="left" w:pos="1237"/>
        </w:tabs>
        <w:autoSpaceDE w:val="0"/>
        <w:autoSpaceDN w:val="0"/>
        <w:spacing w:before="120" w:after="0" w:line="240" w:lineRule="auto"/>
        <w:ind w:left="709" w:right="434" w:hanging="283"/>
        <w:jc w:val="both"/>
        <w:rPr>
          <w:rFonts w:ascii="Calibri" w:eastAsia="Calibri" w:hAnsi="Calibri" w:cs="Calibri"/>
        </w:rPr>
      </w:pPr>
      <w:r w:rsidRPr="002D14B3">
        <w:rPr>
          <w:rFonts w:ascii="Calibri" w:eastAsia="Calibri" w:hAnsi="Calibri" w:cs="Calibri"/>
        </w:rPr>
        <w:t>accertare la corretta esecuzione del servizio/fornitura rispetto alle norme di Legge ed ai documenti contrattuali;</w:t>
      </w:r>
    </w:p>
    <w:p w14:paraId="0BBDB4B1" w14:textId="77777777" w:rsidR="002D14B3" w:rsidRPr="002D14B3" w:rsidRDefault="002D14B3" w:rsidP="002D14B3">
      <w:pPr>
        <w:widowControl w:val="0"/>
        <w:numPr>
          <w:ilvl w:val="3"/>
          <w:numId w:val="50"/>
        </w:numPr>
        <w:tabs>
          <w:tab w:val="left" w:pos="1237"/>
        </w:tabs>
        <w:autoSpaceDE w:val="0"/>
        <w:autoSpaceDN w:val="0"/>
        <w:spacing w:before="120" w:after="0" w:line="240" w:lineRule="auto"/>
        <w:ind w:left="709" w:right="434" w:hanging="283"/>
        <w:jc w:val="both"/>
        <w:rPr>
          <w:rFonts w:ascii="Calibri" w:eastAsia="Calibri" w:hAnsi="Calibri" w:cs="Calibri"/>
        </w:rPr>
      </w:pPr>
      <w:r w:rsidRPr="002D14B3">
        <w:rPr>
          <w:rFonts w:ascii="Calibri" w:eastAsia="Calibri" w:hAnsi="Calibri" w:cs="Calibri"/>
        </w:rPr>
        <w:t>attestare che le caratteristiche e la qualità del bene o del servizio fornito corrispondano con quelle ordinate e siano esenti da difetti o vizi che possano pregiudicarne l’utilizzo.</w:t>
      </w:r>
    </w:p>
    <w:p w14:paraId="07C99E01" w14:textId="77777777" w:rsidR="002D14B3" w:rsidRPr="002D14B3" w:rsidRDefault="002D14B3" w:rsidP="002D14B3">
      <w:pPr>
        <w:spacing w:before="120" w:after="120"/>
        <w:ind w:left="516" w:right="431"/>
        <w:jc w:val="both"/>
        <w:rPr>
          <w:rFonts w:ascii="Calibri" w:eastAsia="Calibri" w:hAnsi="Calibri" w:cs="Calibri"/>
        </w:rPr>
      </w:pPr>
      <w:r w:rsidRPr="002D14B3">
        <w:rPr>
          <w:rFonts w:ascii="Calibri" w:eastAsia="Calibri" w:hAnsi="Calibri" w:cs="Calibri"/>
        </w:rPr>
        <w:t>La verifica di conformità dovrà essere avviata entro trenta giorni dalla conclusione delle prestazioni e dovrà concludersi entro il termine stabilito in contratto, comunque non oltre 6 mesi dalla fine delle prestazioni salvo i casi di prestazioni di particolare complessità. I documenti necessari alla verifica di conformità sono forniti all’incaricato dal RUP.</w:t>
      </w:r>
    </w:p>
    <w:p w14:paraId="5CBF4C93" w14:textId="77777777" w:rsidR="002D14B3" w:rsidRPr="002D14B3" w:rsidRDefault="002D14B3" w:rsidP="002D14B3">
      <w:pPr>
        <w:spacing w:before="120" w:after="120"/>
        <w:ind w:left="516" w:right="433"/>
        <w:jc w:val="both"/>
        <w:rPr>
          <w:rFonts w:ascii="Calibri" w:eastAsia="Calibri" w:hAnsi="Calibri" w:cs="Calibri"/>
        </w:rPr>
      </w:pPr>
      <w:r w:rsidRPr="002D14B3">
        <w:rPr>
          <w:rFonts w:ascii="Calibri" w:eastAsia="Calibri" w:hAnsi="Calibri" w:cs="Calibri"/>
        </w:rPr>
        <w:t>Esaminati i documenti acquisiti ed accertatane la completezza, il soggetto incaricato della verifica di conformità fissa il giorno del controllo definitivo e ne informa il responsabile del procedimento ed il direttore dell’esecuzione, ove nominato. Della verifica di conformità è redatto processo verbale che, oltre ad una sintetica descrizione dell’esecuzione delle prestazioni contrattuali e dei principali estremi dell’appalto, contiene le seguenti indicazioni:</w:t>
      </w:r>
    </w:p>
    <w:p w14:paraId="31E996CB" w14:textId="77777777" w:rsidR="002D14B3" w:rsidRPr="002D14B3" w:rsidRDefault="002D14B3" w:rsidP="002D14B3">
      <w:pPr>
        <w:widowControl w:val="0"/>
        <w:numPr>
          <w:ilvl w:val="0"/>
          <w:numId w:val="49"/>
        </w:numPr>
        <w:tabs>
          <w:tab w:val="left" w:pos="877"/>
        </w:tabs>
        <w:autoSpaceDE w:val="0"/>
        <w:autoSpaceDN w:val="0"/>
        <w:spacing w:before="121" w:after="0" w:line="240" w:lineRule="auto"/>
        <w:ind w:right="441"/>
        <w:rPr>
          <w:rFonts w:ascii="Calibri" w:eastAsia="Calibri" w:hAnsi="Calibri" w:cs="Calibri"/>
        </w:rPr>
      </w:pPr>
      <w:r w:rsidRPr="002D14B3">
        <w:rPr>
          <w:rFonts w:ascii="Calibri" w:eastAsia="Calibri" w:hAnsi="Calibri" w:cs="Calibri"/>
        </w:rPr>
        <w:t>gli eventuali estremi del provvedimento di nomina del soggetto incaricato della verifica di conformità;</w:t>
      </w:r>
    </w:p>
    <w:p w14:paraId="694AB918" w14:textId="77777777" w:rsidR="002D14B3" w:rsidRPr="002D14B3" w:rsidRDefault="002D14B3" w:rsidP="002D14B3">
      <w:pPr>
        <w:widowControl w:val="0"/>
        <w:numPr>
          <w:ilvl w:val="0"/>
          <w:numId w:val="49"/>
        </w:numPr>
        <w:tabs>
          <w:tab w:val="left" w:pos="750"/>
        </w:tabs>
        <w:autoSpaceDE w:val="0"/>
        <w:autoSpaceDN w:val="0"/>
        <w:spacing w:before="125" w:after="0" w:line="240" w:lineRule="auto"/>
        <w:ind w:left="749" w:hanging="234"/>
        <w:rPr>
          <w:rFonts w:ascii="Calibri" w:eastAsia="Calibri" w:hAnsi="Calibri" w:cs="Calibri"/>
        </w:rPr>
      </w:pPr>
      <w:r w:rsidRPr="002D14B3">
        <w:rPr>
          <w:rFonts w:ascii="Calibri" w:eastAsia="Calibri" w:hAnsi="Calibri" w:cs="Calibri"/>
        </w:rPr>
        <w:t>il giorno della verifica di conformità;</w:t>
      </w:r>
    </w:p>
    <w:p w14:paraId="72ABB544" w14:textId="77777777" w:rsidR="002D14B3" w:rsidRPr="002D14B3" w:rsidRDefault="002D14B3" w:rsidP="002D14B3">
      <w:pPr>
        <w:widowControl w:val="0"/>
        <w:numPr>
          <w:ilvl w:val="0"/>
          <w:numId w:val="49"/>
        </w:numPr>
        <w:tabs>
          <w:tab w:val="left" w:pos="834"/>
        </w:tabs>
        <w:autoSpaceDE w:val="0"/>
        <w:autoSpaceDN w:val="0"/>
        <w:spacing w:before="115" w:after="0" w:line="240" w:lineRule="auto"/>
        <w:ind w:left="516" w:right="443" w:firstLine="0"/>
        <w:rPr>
          <w:rFonts w:ascii="Calibri" w:eastAsia="Calibri" w:hAnsi="Calibri" w:cs="Calibri"/>
        </w:rPr>
      </w:pPr>
      <w:r w:rsidRPr="002D14B3">
        <w:rPr>
          <w:rFonts w:ascii="Calibri" w:eastAsia="Calibri" w:hAnsi="Calibri" w:cs="Calibri"/>
        </w:rPr>
        <w:t>le generalità degli intervenuti al controllo e di coloro che, sebbene invitati, non sono intervenuti; d) l’esito delle prove e dei controlli eseguiti;</w:t>
      </w:r>
    </w:p>
    <w:p w14:paraId="4055F2F4" w14:textId="77777777" w:rsidR="002D14B3" w:rsidRPr="002D14B3" w:rsidRDefault="002D14B3" w:rsidP="002D14B3">
      <w:pPr>
        <w:spacing w:before="120" w:after="120"/>
        <w:ind w:left="516"/>
        <w:rPr>
          <w:rFonts w:ascii="Calibri" w:eastAsia="Calibri" w:hAnsi="Calibri" w:cs="Calibri"/>
        </w:rPr>
      </w:pPr>
      <w:r w:rsidRPr="002D14B3">
        <w:rPr>
          <w:rFonts w:ascii="Calibri" w:eastAsia="Calibri" w:hAnsi="Calibri" w:cs="Calibri"/>
        </w:rPr>
        <w:t>e) la descrizione dettagliata dei rilievi fatti dal soggetto incaricato della verifica di conformità, le singole operazioni e le verifiche compiute, il numero dei rilievi effettuati e i risultati ottenuti.</w:t>
      </w:r>
    </w:p>
    <w:p w14:paraId="3C566138" w14:textId="77777777" w:rsidR="002D14B3" w:rsidRPr="002D14B3" w:rsidRDefault="002D14B3" w:rsidP="002D14B3">
      <w:pPr>
        <w:pStyle w:val="Paragrafoelenco"/>
        <w:numPr>
          <w:ilvl w:val="0"/>
          <w:numId w:val="53"/>
        </w:numPr>
        <w:spacing w:before="69" w:after="120"/>
        <w:ind w:right="434"/>
        <w:jc w:val="both"/>
        <w:rPr>
          <w:rFonts w:ascii="Calibri" w:eastAsia="Calibri" w:hAnsi="Calibri" w:cs="Times New Roman"/>
        </w:rPr>
      </w:pPr>
      <w:r w:rsidRPr="002D14B3">
        <w:rPr>
          <w:rFonts w:ascii="Calibri" w:eastAsia="Calibri" w:hAnsi="Calibri" w:cs="Times New Roman"/>
        </w:rPr>
        <w:t>Successivamente all’emissione del certificato di verifica di conformità si procede al pagamento</w:t>
      </w:r>
      <w:r w:rsidRPr="002D14B3">
        <w:rPr>
          <w:rFonts w:ascii="Calibri" w:eastAsia="Calibri" w:hAnsi="Calibri" w:cs="Times New Roman"/>
          <w:spacing w:val="1"/>
        </w:rPr>
        <w:t xml:space="preserve"> </w:t>
      </w:r>
      <w:r w:rsidRPr="002D14B3">
        <w:rPr>
          <w:rFonts w:ascii="Calibri" w:eastAsia="Calibri" w:hAnsi="Calibri" w:cs="Times New Roman"/>
        </w:rPr>
        <w:t>del saldo delle prestazioni eseguite ai sensi dell’articolo 113-bis, comma 2, del codice, e allo</w:t>
      </w:r>
      <w:r w:rsidRPr="002D14B3">
        <w:rPr>
          <w:rFonts w:ascii="Calibri" w:eastAsia="Calibri" w:hAnsi="Calibri" w:cs="Times New Roman"/>
          <w:spacing w:val="1"/>
        </w:rPr>
        <w:t xml:space="preserve"> </w:t>
      </w:r>
      <w:r w:rsidRPr="002D14B3">
        <w:rPr>
          <w:rFonts w:ascii="Calibri" w:eastAsia="Calibri" w:hAnsi="Calibri" w:cs="Times New Roman"/>
        </w:rPr>
        <w:t>svincolo della cauzione di cui all’articolo 103 del codice prestata dall’esecutore a garanzia del</w:t>
      </w:r>
      <w:r w:rsidRPr="002D14B3">
        <w:rPr>
          <w:rFonts w:ascii="Calibri" w:eastAsia="Calibri" w:hAnsi="Calibri" w:cs="Times New Roman"/>
          <w:spacing w:val="1"/>
        </w:rPr>
        <w:t xml:space="preserve"> </w:t>
      </w:r>
      <w:r w:rsidRPr="002D14B3">
        <w:rPr>
          <w:rFonts w:ascii="Calibri" w:eastAsia="Calibri" w:hAnsi="Calibri" w:cs="Times New Roman"/>
        </w:rPr>
        <w:t>mancato</w:t>
      </w:r>
      <w:r w:rsidRPr="002D14B3">
        <w:rPr>
          <w:rFonts w:ascii="Calibri" w:eastAsia="Calibri" w:hAnsi="Calibri" w:cs="Times New Roman"/>
          <w:spacing w:val="-1"/>
        </w:rPr>
        <w:t xml:space="preserve"> </w:t>
      </w:r>
      <w:r w:rsidRPr="002D14B3">
        <w:rPr>
          <w:rFonts w:ascii="Calibri" w:eastAsia="Calibri" w:hAnsi="Calibri" w:cs="Times New Roman"/>
        </w:rPr>
        <w:t>o inesatto adempimento delle</w:t>
      </w:r>
      <w:r w:rsidRPr="002D14B3">
        <w:rPr>
          <w:rFonts w:ascii="Calibri" w:eastAsia="Calibri" w:hAnsi="Calibri" w:cs="Times New Roman"/>
          <w:spacing w:val="-2"/>
        </w:rPr>
        <w:t xml:space="preserve"> </w:t>
      </w:r>
      <w:r w:rsidRPr="002D14B3">
        <w:rPr>
          <w:rFonts w:ascii="Calibri" w:eastAsia="Calibri" w:hAnsi="Calibri" w:cs="Times New Roman"/>
        </w:rPr>
        <w:t>obbligazioni dedotte</w:t>
      </w:r>
      <w:r w:rsidRPr="002D14B3">
        <w:rPr>
          <w:rFonts w:ascii="Calibri" w:eastAsia="Calibri" w:hAnsi="Calibri" w:cs="Times New Roman"/>
          <w:spacing w:val="-1"/>
        </w:rPr>
        <w:t xml:space="preserve"> </w:t>
      </w:r>
      <w:r w:rsidRPr="002D14B3">
        <w:rPr>
          <w:rFonts w:ascii="Calibri" w:eastAsia="Calibri" w:hAnsi="Calibri" w:cs="Times New Roman"/>
        </w:rPr>
        <w:t>in contratto</w:t>
      </w:r>
    </w:p>
    <w:p w14:paraId="58DC6E5E" w14:textId="55F81E4C" w:rsidR="002D14B3" w:rsidRPr="004548D2" w:rsidRDefault="002D14B3" w:rsidP="004548D2">
      <w:pPr>
        <w:pStyle w:val="Paragrafoelenco"/>
        <w:widowControl w:val="0"/>
        <w:numPr>
          <w:ilvl w:val="0"/>
          <w:numId w:val="21"/>
        </w:numPr>
        <w:tabs>
          <w:tab w:val="left" w:pos="1014"/>
        </w:tabs>
        <w:autoSpaceDE w:val="0"/>
        <w:autoSpaceDN w:val="0"/>
        <w:spacing w:before="120" w:after="0" w:line="240" w:lineRule="auto"/>
        <w:ind w:right="432"/>
        <w:jc w:val="both"/>
        <w:rPr>
          <w:rFonts w:ascii="Calibri" w:eastAsia="Calibri" w:hAnsi="Calibri" w:cs="Calibri"/>
        </w:rPr>
      </w:pPr>
      <w:r w:rsidRPr="004548D2">
        <w:rPr>
          <w:rFonts w:ascii="Calibri" w:eastAsia="Calibri" w:hAnsi="Calibri" w:cs="Times New Roman"/>
        </w:rPr>
        <w:t>La verifica di conformità positiva della fornitura ed i verbali di consegna</w:t>
      </w:r>
      <w:r w:rsidRPr="004548D2">
        <w:rPr>
          <w:rFonts w:ascii="Calibri" w:eastAsia="Calibri" w:hAnsi="Calibri" w:cs="Times New Roman"/>
          <w:spacing w:val="1"/>
        </w:rPr>
        <w:t xml:space="preserve"> </w:t>
      </w:r>
      <w:r w:rsidRPr="004548D2">
        <w:rPr>
          <w:rFonts w:ascii="Calibri" w:eastAsia="Calibri" w:hAnsi="Calibri" w:cs="Times New Roman"/>
        </w:rPr>
        <w:t>non esonerano il</w:t>
      </w:r>
      <w:r w:rsidRPr="004548D2">
        <w:rPr>
          <w:rFonts w:ascii="Calibri" w:eastAsia="Calibri" w:hAnsi="Calibri" w:cs="Times New Roman"/>
          <w:spacing w:val="1"/>
        </w:rPr>
        <w:t xml:space="preserve"> </w:t>
      </w:r>
      <w:r w:rsidRPr="004548D2">
        <w:rPr>
          <w:rFonts w:ascii="Calibri" w:eastAsia="Calibri" w:hAnsi="Calibri" w:cs="Times New Roman"/>
        </w:rPr>
        <w:t>Fornitore da eventuali responsabilità per difetti, imperfezioni o difformità che non fossero emersi</w:t>
      </w:r>
      <w:r w:rsidRPr="004548D2">
        <w:rPr>
          <w:rFonts w:ascii="Calibri" w:eastAsia="Calibri" w:hAnsi="Calibri" w:cs="Times New Roman"/>
          <w:spacing w:val="-57"/>
        </w:rPr>
        <w:t xml:space="preserve"> </w:t>
      </w:r>
      <w:r w:rsidRPr="004548D2">
        <w:rPr>
          <w:rFonts w:ascii="Calibri" w:eastAsia="Calibri" w:hAnsi="Calibri" w:cs="Times New Roman"/>
        </w:rPr>
        <w:t>all’atto delle predette operazioni e che venissero accertati entro sessanta mesi dalla data della</w:t>
      </w:r>
      <w:r w:rsidRPr="004548D2">
        <w:rPr>
          <w:rFonts w:ascii="Calibri" w:eastAsia="Calibri" w:hAnsi="Calibri" w:cs="Times New Roman"/>
          <w:spacing w:val="1"/>
        </w:rPr>
        <w:t xml:space="preserve"> </w:t>
      </w:r>
      <w:r w:rsidRPr="004548D2">
        <w:rPr>
          <w:rFonts w:ascii="Calibri" w:eastAsia="Calibri" w:hAnsi="Calibri" w:cs="Times New Roman"/>
        </w:rPr>
        <w:t>verifica di conformità. Il Fornitore si impegna ad effettuare a propria cura e spese tutti gli</w:t>
      </w:r>
      <w:r w:rsidRPr="004548D2">
        <w:rPr>
          <w:rFonts w:ascii="Calibri" w:eastAsia="Calibri" w:hAnsi="Calibri" w:cs="Times New Roman"/>
          <w:spacing w:val="1"/>
        </w:rPr>
        <w:t xml:space="preserve"> </w:t>
      </w:r>
      <w:r w:rsidRPr="004548D2">
        <w:rPr>
          <w:rFonts w:ascii="Calibri" w:eastAsia="Calibri" w:hAnsi="Calibri" w:cs="Times New Roman"/>
        </w:rPr>
        <w:t>interventi</w:t>
      </w:r>
      <w:r w:rsidRPr="004548D2">
        <w:rPr>
          <w:rFonts w:ascii="Calibri" w:eastAsia="Calibri" w:hAnsi="Calibri" w:cs="Times New Roman"/>
          <w:spacing w:val="1"/>
        </w:rPr>
        <w:t xml:space="preserve"> </w:t>
      </w:r>
      <w:r w:rsidRPr="004548D2">
        <w:rPr>
          <w:rFonts w:ascii="Calibri" w:eastAsia="Calibri" w:hAnsi="Calibri" w:cs="Times New Roman"/>
        </w:rPr>
        <w:t>necessari</w:t>
      </w:r>
      <w:r w:rsidRPr="004548D2">
        <w:rPr>
          <w:rFonts w:ascii="Calibri" w:eastAsia="Calibri" w:hAnsi="Calibri" w:cs="Times New Roman"/>
          <w:spacing w:val="1"/>
        </w:rPr>
        <w:t xml:space="preserve"> </w:t>
      </w:r>
      <w:r w:rsidRPr="004548D2">
        <w:rPr>
          <w:rFonts w:ascii="Calibri" w:eastAsia="Calibri" w:hAnsi="Calibri" w:cs="Times New Roman"/>
        </w:rPr>
        <w:t>ad</w:t>
      </w:r>
      <w:r w:rsidRPr="004548D2">
        <w:rPr>
          <w:rFonts w:ascii="Calibri" w:eastAsia="Calibri" w:hAnsi="Calibri" w:cs="Times New Roman"/>
          <w:spacing w:val="1"/>
        </w:rPr>
        <w:t xml:space="preserve"> </w:t>
      </w:r>
      <w:r w:rsidRPr="004548D2">
        <w:rPr>
          <w:rFonts w:ascii="Calibri" w:eastAsia="Calibri" w:hAnsi="Calibri" w:cs="Times New Roman"/>
        </w:rPr>
        <w:t>eliminare</w:t>
      </w:r>
      <w:r w:rsidRPr="004548D2">
        <w:rPr>
          <w:rFonts w:ascii="Calibri" w:eastAsia="Calibri" w:hAnsi="Calibri" w:cs="Times New Roman"/>
          <w:spacing w:val="1"/>
        </w:rPr>
        <w:t xml:space="preserve"> </w:t>
      </w:r>
      <w:r w:rsidRPr="004548D2">
        <w:rPr>
          <w:rFonts w:ascii="Calibri" w:eastAsia="Calibri" w:hAnsi="Calibri" w:cs="Times New Roman"/>
        </w:rPr>
        <w:t>difetti,</w:t>
      </w:r>
      <w:r w:rsidRPr="004548D2">
        <w:rPr>
          <w:rFonts w:ascii="Calibri" w:eastAsia="Calibri" w:hAnsi="Calibri" w:cs="Times New Roman"/>
          <w:spacing w:val="1"/>
        </w:rPr>
        <w:t xml:space="preserve"> </w:t>
      </w:r>
      <w:r w:rsidRPr="004548D2">
        <w:rPr>
          <w:rFonts w:ascii="Calibri" w:eastAsia="Calibri" w:hAnsi="Calibri" w:cs="Times New Roman"/>
        </w:rPr>
        <w:t>imperfezioni</w:t>
      </w:r>
      <w:r w:rsidRPr="004548D2">
        <w:rPr>
          <w:rFonts w:ascii="Calibri" w:eastAsia="Calibri" w:hAnsi="Calibri" w:cs="Times New Roman"/>
          <w:spacing w:val="1"/>
        </w:rPr>
        <w:t xml:space="preserve"> </w:t>
      </w:r>
      <w:r w:rsidRPr="004548D2">
        <w:rPr>
          <w:rFonts w:ascii="Calibri" w:eastAsia="Calibri" w:hAnsi="Calibri" w:cs="Times New Roman"/>
        </w:rPr>
        <w:t>o</w:t>
      </w:r>
      <w:r w:rsidRPr="004548D2">
        <w:rPr>
          <w:rFonts w:ascii="Calibri" w:eastAsia="Calibri" w:hAnsi="Calibri" w:cs="Times New Roman"/>
          <w:spacing w:val="1"/>
        </w:rPr>
        <w:t xml:space="preserve"> </w:t>
      </w:r>
      <w:r w:rsidRPr="004548D2">
        <w:rPr>
          <w:rFonts w:ascii="Calibri" w:eastAsia="Calibri" w:hAnsi="Calibri" w:cs="Times New Roman"/>
        </w:rPr>
        <w:t>difformità</w:t>
      </w:r>
      <w:r w:rsidRPr="004548D2">
        <w:rPr>
          <w:rFonts w:ascii="Calibri" w:eastAsia="Calibri" w:hAnsi="Calibri" w:cs="Times New Roman"/>
          <w:spacing w:val="1"/>
        </w:rPr>
        <w:t xml:space="preserve"> </w:t>
      </w:r>
      <w:r w:rsidRPr="004548D2">
        <w:rPr>
          <w:rFonts w:ascii="Calibri" w:eastAsia="Calibri" w:hAnsi="Calibri" w:cs="Times New Roman"/>
        </w:rPr>
        <w:t>entro</w:t>
      </w:r>
      <w:r w:rsidRPr="004548D2">
        <w:rPr>
          <w:rFonts w:ascii="Calibri" w:eastAsia="Calibri" w:hAnsi="Calibri" w:cs="Times New Roman"/>
          <w:spacing w:val="1"/>
        </w:rPr>
        <w:t xml:space="preserve"> </w:t>
      </w:r>
      <w:r w:rsidRPr="004548D2">
        <w:rPr>
          <w:rFonts w:ascii="Calibri" w:eastAsia="Calibri" w:hAnsi="Calibri" w:cs="Times New Roman"/>
        </w:rPr>
        <w:t>10</w:t>
      </w:r>
      <w:r w:rsidRPr="004548D2">
        <w:rPr>
          <w:rFonts w:ascii="Calibri" w:eastAsia="Calibri" w:hAnsi="Calibri" w:cs="Times New Roman"/>
          <w:spacing w:val="1"/>
        </w:rPr>
        <w:t xml:space="preserve"> </w:t>
      </w:r>
      <w:r w:rsidRPr="004548D2">
        <w:rPr>
          <w:rFonts w:ascii="Calibri" w:eastAsia="Calibri" w:hAnsi="Calibri" w:cs="Times New Roman"/>
        </w:rPr>
        <w:t>(dieci)</w:t>
      </w:r>
      <w:r w:rsidRPr="004548D2">
        <w:rPr>
          <w:rFonts w:ascii="Calibri" w:eastAsia="Calibri" w:hAnsi="Calibri" w:cs="Times New Roman"/>
          <w:spacing w:val="1"/>
        </w:rPr>
        <w:t xml:space="preserve"> </w:t>
      </w:r>
      <w:r w:rsidRPr="004548D2">
        <w:rPr>
          <w:rFonts w:ascii="Calibri" w:eastAsia="Calibri" w:hAnsi="Calibri" w:cs="Times New Roman"/>
        </w:rPr>
        <w:t>giorni</w:t>
      </w:r>
      <w:r w:rsidRPr="004548D2">
        <w:rPr>
          <w:rFonts w:ascii="Calibri" w:eastAsia="Calibri" w:hAnsi="Calibri" w:cs="Times New Roman"/>
          <w:spacing w:val="1"/>
        </w:rPr>
        <w:t xml:space="preserve"> </w:t>
      </w:r>
      <w:r w:rsidRPr="004548D2">
        <w:rPr>
          <w:rFonts w:ascii="Calibri" w:eastAsia="Calibri" w:hAnsi="Calibri" w:cs="Times New Roman"/>
        </w:rPr>
        <w:t>consecutivi</w:t>
      </w:r>
      <w:r w:rsidRPr="004548D2">
        <w:rPr>
          <w:rFonts w:ascii="Calibri" w:eastAsia="Calibri" w:hAnsi="Calibri" w:cs="Times New Roman"/>
          <w:spacing w:val="-1"/>
        </w:rPr>
        <w:t xml:space="preserve"> </w:t>
      </w:r>
      <w:r w:rsidRPr="004548D2">
        <w:rPr>
          <w:rFonts w:ascii="Calibri" w:eastAsia="Calibri" w:hAnsi="Calibri" w:cs="Times New Roman"/>
        </w:rPr>
        <w:t>naturali dalla richiesta inviata</w:t>
      </w:r>
      <w:r w:rsidRPr="004548D2">
        <w:rPr>
          <w:rFonts w:ascii="Calibri" w:eastAsia="Calibri" w:hAnsi="Calibri" w:cs="Times New Roman"/>
          <w:spacing w:val="-2"/>
        </w:rPr>
        <w:t xml:space="preserve"> </w:t>
      </w:r>
      <w:r w:rsidRPr="004548D2">
        <w:rPr>
          <w:rFonts w:ascii="Calibri" w:eastAsia="Calibri" w:hAnsi="Calibri" w:cs="Times New Roman"/>
        </w:rPr>
        <w:t>dall’Istituzione scolastica</w:t>
      </w:r>
      <w:r w:rsidRPr="004548D2">
        <w:rPr>
          <w:rFonts w:ascii="Calibri" w:eastAsia="Calibri" w:hAnsi="Calibri" w:cs="Times New Roman"/>
          <w:spacing w:val="-1"/>
        </w:rPr>
        <w:t xml:space="preserve"> </w:t>
      </w:r>
      <w:r w:rsidRPr="004548D2">
        <w:rPr>
          <w:rFonts w:ascii="Calibri" w:eastAsia="Calibri" w:hAnsi="Calibri" w:cs="Times New Roman"/>
        </w:rPr>
        <w:t>a</w:t>
      </w:r>
      <w:r w:rsidRPr="004548D2">
        <w:rPr>
          <w:rFonts w:ascii="Calibri" w:eastAsia="Calibri" w:hAnsi="Calibri" w:cs="Times New Roman"/>
          <w:spacing w:val="-1"/>
        </w:rPr>
        <w:t xml:space="preserve"> </w:t>
      </w:r>
      <w:r w:rsidRPr="004548D2">
        <w:rPr>
          <w:rFonts w:ascii="Calibri" w:eastAsia="Calibri" w:hAnsi="Calibri" w:cs="Times New Roman"/>
        </w:rPr>
        <w:t>mezzo</w:t>
      </w:r>
      <w:r w:rsidRPr="004548D2">
        <w:rPr>
          <w:rFonts w:ascii="Calibri" w:eastAsia="Calibri" w:hAnsi="Calibri" w:cs="Times New Roman"/>
          <w:spacing w:val="-1"/>
        </w:rPr>
        <w:t xml:space="preserve"> </w:t>
      </w:r>
      <w:r w:rsidRPr="004548D2">
        <w:rPr>
          <w:rFonts w:ascii="Calibri" w:eastAsia="Calibri" w:hAnsi="Calibri" w:cs="Times New Roman"/>
        </w:rPr>
        <w:t>PEC.</w:t>
      </w:r>
    </w:p>
    <w:p w14:paraId="717492B4" w14:textId="4E4106E7" w:rsidR="00783233" w:rsidRPr="00CF1BD7" w:rsidRDefault="00783233" w:rsidP="00CF1BD7">
      <w:pPr>
        <w:pStyle w:val="WW-Testonormale"/>
        <w:numPr>
          <w:ilvl w:val="0"/>
          <w:numId w:val="21"/>
        </w:numPr>
        <w:tabs>
          <w:tab w:val="clear" w:pos="340"/>
        </w:tabs>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dovrà eseguire l’Appalto con organizzazione di mezzi a proprio carico e gestione a proprio rischio, dotandosi di tutti i mezzi strumentali e delle risorse umane necessarie per il diligente espletamento delle prestazioni che siano richieste o semplicemente necessarie rispetto alle previsioni del presente Contratto.</w:t>
      </w:r>
    </w:p>
    <w:p w14:paraId="2B6CAC21" w14:textId="54C91D21" w:rsidR="00AB25AB" w:rsidRPr="00CF1BD7" w:rsidRDefault="00AB25AB" w:rsidP="00CF1BD7">
      <w:pPr>
        <w:pStyle w:val="WW-Testonormale"/>
        <w:numPr>
          <w:ilvl w:val="0"/>
          <w:numId w:val="21"/>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L’Affidatario si obbliga a consegnare all’Istituto, entro 6 (sei) mesi dalla sottoscrizione del presente Contratto, idonea documentazione aziendale ufficiale, in originale o in copia conforme all’originale, volta a comprovare quanto dal medesimo dichiarato in sede di partecipazione, relativamente all’impegno di assicurare, in caso di affidamento del</w:t>
      </w:r>
      <w:r w:rsidR="00A61ECE">
        <w:rPr>
          <w:rFonts w:asciiTheme="minorHAnsi" w:hAnsiTheme="minorHAnsi" w:cstheme="minorHAnsi"/>
          <w:sz w:val="22"/>
          <w:szCs w:val="22"/>
        </w:rPr>
        <w:t>la Fornitura</w:t>
      </w:r>
      <w:r w:rsidR="00A61ECE" w:rsidRPr="00CF1BD7">
        <w:rPr>
          <w:rFonts w:asciiTheme="minorHAnsi" w:hAnsiTheme="minorHAnsi" w:cstheme="minorHAnsi"/>
          <w:sz w:val="22"/>
          <w:szCs w:val="22"/>
        </w:rPr>
        <w:t xml:space="preserve"> </w:t>
      </w:r>
      <w:r w:rsidR="003C1601">
        <w:rPr>
          <w:rFonts w:asciiTheme="minorHAnsi" w:hAnsiTheme="minorHAnsi" w:cstheme="minorHAnsi"/>
          <w:bCs/>
          <w:i/>
          <w:iCs/>
          <w:color w:val="4472C4" w:themeColor="accent1"/>
          <w:sz w:val="22"/>
          <w:szCs w:val="22"/>
          <w:lang w:eastAsia="ar-SA"/>
        </w:rPr>
        <w:t xml:space="preserve">, </w:t>
      </w:r>
      <w:r w:rsidRPr="00CF1BD7">
        <w:rPr>
          <w:rFonts w:asciiTheme="minorHAnsi" w:hAnsiTheme="minorHAnsi" w:cstheme="minorHAnsi"/>
          <w:sz w:val="22"/>
          <w:szCs w:val="22"/>
        </w:rPr>
        <w:t>una quota pari ad almeno il 30% delle assunzioni necessarie per l’esecuzione del Contratto o per la realizzazione di attività ad esso connesse o strumentali, destinata sia all’occupazione giovanile sia all’occupazione femminile.</w:t>
      </w:r>
    </w:p>
    <w:p w14:paraId="26F744F6" w14:textId="63832769" w:rsidR="00AB25AB" w:rsidRPr="00AF01D0" w:rsidRDefault="00AB25AB" w:rsidP="00CF1BD7">
      <w:pPr>
        <w:pStyle w:val="WW-Testonormale"/>
        <w:numPr>
          <w:ilvl w:val="0"/>
          <w:numId w:val="21"/>
        </w:numPr>
        <w:tabs>
          <w:tab w:val="clear" w:pos="340"/>
        </w:tabs>
        <w:spacing w:before="120" w:after="120" w:line="276" w:lineRule="auto"/>
        <w:ind w:left="426" w:hanging="426"/>
        <w:jc w:val="both"/>
        <w:rPr>
          <w:rFonts w:asciiTheme="minorHAnsi" w:hAnsiTheme="minorHAnsi" w:cstheme="minorHAnsi"/>
          <w:sz w:val="22"/>
          <w:szCs w:val="22"/>
        </w:rPr>
      </w:pPr>
      <w:r w:rsidRPr="003C1601">
        <w:rPr>
          <w:rFonts w:asciiTheme="minorHAnsi" w:hAnsiTheme="minorHAnsi" w:cstheme="minorHAnsi"/>
          <w:i/>
          <w:iCs/>
          <w:sz w:val="22"/>
          <w:szCs w:val="22"/>
          <w:highlight w:val="yellow"/>
        </w:rPr>
        <w:t>[eventuale - nell’ipotesi in cui il fornitore si trovi nella condizione di cui al comma 3 dell’art. 47 del D.L. n. 77/2021, conv</w:t>
      </w:r>
      <w:r w:rsidR="00F00DA2" w:rsidRPr="003C1601">
        <w:rPr>
          <w:rFonts w:asciiTheme="minorHAnsi" w:hAnsiTheme="minorHAnsi" w:cstheme="minorHAnsi"/>
          <w:i/>
          <w:iCs/>
          <w:sz w:val="22"/>
          <w:szCs w:val="22"/>
          <w:highlight w:val="yellow"/>
        </w:rPr>
        <w:t>ertito, con modificazioni, dalla legge</w:t>
      </w:r>
      <w:r w:rsidRPr="003C1601">
        <w:rPr>
          <w:rFonts w:asciiTheme="minorHAnsi" w:hAnsiTheme="minorHAnsi" w:cstheme="minorHAnsi"/>
          <w:i/>
          <w:iCs/>
          <w:sz w:val="22"/>
          <w:szCs w:val="22"/>
          <w:highlight w:val="yellow"/>
        </w:rPr>
        <w:t xml:space="preserve"> </w:t>
      </w:r>
      <w:r w:rsidR="00F00DA2" w:rsidRPr="003C1601">
        <w:rPr>
          <w:rFonts w:asciiTheme="minorHAnsi" w:hAnsiTheme="minorHAnsi" w:cstheme="minorHAnsi"/>
          <w:i/>
          <w:iCs/>
          <w:sz w:val="22"/>
          <w:szCs w:val="22"/>
          <w:highlight w:val="yellow"/>
        </w:rPr>
        <w:t xml:space="preserve">n. </w:t>
      </w:r>
      <w:r w:rsidRPr="003C1601">
        <w:rPr>
          <w:rFonts w:asciiTheme="minorHAnsi" w:hAnsiTheme="minorHAnsi" w:cstheme="minorHAnsi"/>
          <w:i/>
          <w:iCs/>
          <w:sz w:val="22"/>
          <w:szCs w:val="22"/>
          <w:highlight w:val="yellow"/>
        </w:rPr>
        <w:t>108/2021</w:t>
      </w:r>
      <w:r w:rsidR="00B56963" w:rsidRPr="003C1601">
        <w:rPr>
          <w:rFonts w:asciiTheme="minorHAnsi" w:hAnsiTheme="minorHAnsi" w:cstheme="minorHAnsi"/>
          <w:i/>
          <w:iCs/>
          <w:sz w:val="22"/>
          <w:szCs w:val="22"/>
          <w:highlight w:val="yellow"/>
        </w:rPr>
        <w:t xml:space="preserve"> </w:t>
      </w:r>
      <w:r w:rsidR="00B56963" w:rsidRPr="00AF01D0">
        <w:rPr>
          <w:rFonts w:asciiTheme="minorHAnsi" w:hAnsiTheme="minorHAnsi" w:cstheme="minorHAnsi"/>
          <w:i/>
          <w:iCs/>
          <w:sz w:val="22"/>
          <w:szCs w:val="22"/>
        </w:rPr>
        <w:t>(gli operatori economici che occupano un numero</w:t>
      </w:r>
      <w:r w:rsidR="003C4E21" w:rsidRPr="00AF01D0">
        <w:rPr>
          <w:rFonts w:asciiTheme="minorHAnsi" w:hAnsiTheme="minorHAnsi" w:cstheme="minorHAnsi"/>
          <w:i/>
          <w:iCs/>
          <w:sz w:val="22"/>
          <w:szCs w:val="22"/>
        </w:rPr>
        <w:t xml:space="preserve"> pari o superiore a quindici dipendenti e che non rientra nella classificazione di cui all’art. 46, comma 1, del </w:t>
      </w:r>
      <w:r w:rsidR="00F00DA2" w:rsidRPr="00AF01D0">
        <w:rPr>
          <w:rFonts w:asciiTheme="minorHAnsi" w:hAnsiTheme="minorHAnsi" w:cstheme="minorHAnsi"/>
          <w:i/>
          <w:iCs/>
          <w:sz w:val="22"/>
          <w:szCs w:val="22"/>
        </w:rPr>
        <w:t>d</w:t>
      </w:r>
      <w:r w:rsidR="003C4E21" w:rsidRPr="00AF01D0">
        <w:rPr>
          <w:rFonts w:asciiTheme="minorHAnsi" w:hAnsiTheme="minorHAnsi" w:cstheme="minorHAnsi"/>
          <w:i/>
          <w:iCs/>
          <w:sz w:val="22"/>
          <w:szCs w:val="22"/>
        </w:rPr>
        <w:t>.</w:t>
      </w:r>
      <w:r w:rsidR="00F00DA2" w:rsidRPr="00AF01D0">
        <w:rPr>
          <w:rFonts w:asciiTheme="minorHAnsi" w:hAnsiTheme="minorHAnsi" w:cstheme="minorHAnsi"/>
          <w:i/>
          <w:iCs/>
          <w:sz w:val="22"/>
          <w:szCs w:val="22"/>
        </w:rPr>
        <w:t>l</w:t>
      </w:r>
      <w:r w:rsidR="003C4E21" w:rsidRPr="00AF01D0">
        <w:rPr>
          <w:rFonts w:asciiTheme="minorHAnsi" w:hAnsiTheme="minorHAnsi" w:cstheme="minorHAnsi"/>
          <w:i/>
          <w:iCs/>
          <w:sz w:val="22"/>
          <w:szCs w:val="22"/>
        </w:rPr>
        <w:t>gs. n. 198/2006</w:t>
      </w:r>
      <w:r w:rsidR="00B56963" w:rsidRPr="00AF01D0">
        <w:rPr>
          <w:rFonts w:asciiTheme="minorHAnsi" w:hAnsiTheme="minorHAnsi" w:cstheme="minorHAnsi"/>
          <w:i/>
          <w:iCs/>
          <w:sz w:val="22"/>
          <w:szCs w:val="22"/>
        </w:rPr>
        <w:t xml:space="preserve">), </w:t>
      </w:r>
      <w:r w:rsidRPr="00AF01D0">
        <w:rPr>
          <w:rFonts w:asciiTheme="minorHAnsi" w:hAnsiTheme="minorHAnsi" w:cstheme="minorHAnsi"/>
          <w:i/>
          <w:iCs/>
          <w:sz w:val="22"/>
          <w:szCs w:val="22"/>
        </w:rPr>
        <w:t xml:space="preserve">aggiungere i seguenti commi da </w:t>
      </w:r>
      <w:r w:rsidR="00481AED" w:rsidRPr="00AF01D0">
        <w:rPr>
          <w:rFonts w:asciiTheme="minorHAnsi" w:hAnsiTheme="minorHAnsi" w:cstheme="minorHAnsi"/>
          <w:i/>
          <w:iCs/>
          <w:sz w:val="22"/>
          <w:szCs w:val="22"/>
        </w:rPr>
        <w:t xml:space="preserve">5 </w:t>
      </w:r>
      <w:r w:rsidRPr="00AF01D0">
        <w:rPr>
          <w:rFonts w:asciiTheme="minorHAnsi" w:hAnsiTheme="minorHAnsi" w:cstheme="minorHAnsi"/>
          <w:i/>
          <w:iCs/>
          <w:sz w:val="22"/>
          <w:szCs w:val="22"/>
        </w:rPr>
        <w:t xml:space="preserve">a </w:t>
      </w:r>
      <w:r w:rsidR="00481AED" w:rsidRPr="00AF01D0">
        <w:rPr>
          <w:rFonts w:asciiTheme="minorHAnsi" w:hAnsiTheme="minorHAnsi" w:cstheme="minorHAnsi"/>
          <w:i/>
          <w:iCs/>
          <w:sz w:val="22"/>
          <w:szCs w:val="22"/>
        </w:rPr>
        <w:t>8</w:t>
      </w:r>
      <w:r w:rsidRPr="00AF01D0">
        <w:rPr>
          <w:rFonts w:asciiTheme="minorHAnsi" w:hAnsiTheme="minorHAnsi" w:cstheme="minorHAnsi"/>
          <w:i/>
          <w:iCs/>
          <w:sz w:val="22"/>
          <w:szCs w:val="22"/>
        </w:rPr>
        <w:t>]</w:t>
      </w:r>
      <w:r w:rsidRPr="00AF01D0">
        <w:rPr>
          <w:rFonts w:asciiTheme="minorHAnsi" w:hAnsiTheme="minorHAnsi" w:cstheme="minorHAnsi"/>
          <w:sz w:val="22"/>
          <w:szCs w:val="22"/>
        </w:rPr>
        <w:t xml:space="preserve"> Ai sensi dell’art. 47, comma 3, del D.L. n. 77/2021, convertito</w:t>
      </w:r>
      <w:r w:rsidR="00F00DA2" w:rsidRPr="00AF01D0">
        <w:rPr>
          <w:rFonts w:asciiTheme="minorHAnsi" w:hAnsiTheme="minorHAnsi" w:cstheme="minorHAnsi"/>
          <w:sz w:val="22"/>
          <w:szCs w:val="22"/>
        </w:rPr>
        <w:t>,</w:t>
      </w:r>
      <w:r w:rsidRPr="00AF01D0">
        <w:rPr>
          <w:rFonts w:asciiTheme="minorHAnsi" w:hAnsiTheme="minorHAnsi" w:cstheme="minorHAnsi"/>
          <w:sz w:val="22"/>
          <w:szCs w:val="22"/>
        </w:rPr>
        <w:t xml:space="preserve"> con </w:t>
      </w:r>
      <w:r w:rsidR="00F00DA2" w:rsidRPr="00AF01D0">
        <w:rPr>
          <w:rFonts w:asciiTheme="minorHAnsi" w:hAnsiTheme="minorHAnsi" w:cstheme="minorHAnsi"/>
          <w:sz w:val="22"/>
          <w:szCs w:val="22"/>
        </w:rPr>
        <w:t>modificazioni, dalla l</w:t>
      </w:r>
      <w:r w:rsidRPr="00AF01D0">
        <w:rPr>
          <w:rFonts w:asciiTheme="minorHAnsi" w:hAnsiTheme="minorHAnsi" w:cstheme="minorHAnsi"/>
          <w:sz w:val="22"/>
          <w:szCs w:val="22"/>
        </w:rPr>
        <w:t xml:space="preserve">egge n. 108/2021, l’Affidatario è tenuto a consegnare all’Amministrazione, in relazione a ciascuna impresa e/o consorziata del RTI che occupa un numero pari o superiore a quindici dipendenti e che non rientra nella classificazione di cui all’art. 46, comma 1, del </w:t>
      </w:r>
      <w:r w:rsidR="00F00DA2" w:rsidRPr="00AF01D0">
        <w:rPr>
          <w:rFonts w:asciiTheme="minorHAnsi" w:hAnsiTheme="minorHAnsi" w:cstheme="minorHAnsi"/>
          <w:sz w:val="22"/>
          <w:szCs w:val="22"/>
        </w:rPr>
        <w:t>d</w:t>
      </w:r>
      <w:r w:rsidRPr="00AF01D0">
        <w:rPr>
          <w:rFonts w:asciiTheme="minorHAnsi" w:hAnsiTheme="minorHAnsi" w:cstheme="minorHAnsi"/>
          <w:sz w:val="22"/>
          <w:szCs w:val="22"/>
        </w:rPr>
        <w:t>.</w:t>
      </w:r>
      <w:r w:rsidR="00F00DA2" w:rsidRPr="00AF01D0">
        <w:rPr>
          <w:rFonts w:asciiTheme="minorHAnsi" w:hAnsiTheme="minorHAnsi" w:cstheme="minorHAnsi"/>
          <w:sz w:val="22"/>
          <w:szCs w:val="22"/>
        </w:rPr>
        <w:t>l</w:t>
      </w:r>
      <w:r w:rsidRPr="00AF01D0">
        <w:rPr>
          <w:rFonts w:asciiTheme="minorHAnsi" w:hAnsiTheme="minorHAnsi" w:cstheme="minorHAnsi"/>
          <w:sz w:val="22"/>
          <w:szCs w:val="22"/>
        </w:rPr>
        <w:t>gs. n. 198/2006,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tramessa, altresì, alle rappresentanze sindacali aziendali e alla Consigliera e al Consigliere regionale di parità.  La relazione di cui sopra, corredata dall’attestazione dell’avvenuta trasmissione della stessa alle rappresentanze sindacali aziendali e alla Consigliera e al Consigliere regionale di parità, dovrà essere consegnata all’Amministrazione, entro 6 mesi dalla stipula del presente Contratto. La violazione del succitato obbligo determina, ai sensi dell’art. 47 del D.L. n. 77/2021, l’impossibilità di partecipare per un periodo di 12 (dodici) mesi ad ulteriori procedure di affidamento afferenti agli investimenti pubblici.</w:t>
      </w:r>
    </w:p>
    <w:p w14:paraId="01125A97" w14:textId="5E864337" w:rsidR="00473065" w:rsidRPr="00AF01D0" w:rsidRDefault="00473065" w:rsidP="00CF1BD7">
      <w:pPr>
        <w:pStyle w:val="WW-Testonormale"/>
        <w:numPr>
          <w:ilvl w:val="0"/>
          <w:numId w:val="21"/>
        </w:numPr>
        <w:tabs>
          <w:tab w:val="clear" w:pos="340"/>
        </w:tabs>
        <w:spacing w:before="120" w:after="120" w:line="276" w:lineRule="auto"/>
        <w:ind w:left="426" w:hanging="426"/>
        <w:jc w:val="both"/>
        <w:rPr>
          <w:rFonts w:asciiTheme="minorHAnsi" w:hAnsiTheme="minorHAnsi" w:cstheme="minorHAnsi"/>
          <w:sz w:val="22"/>
          <w:szCs w:val="22"/>
        </w:rPr>
      </w:pPr>
      <w:r w:rsidRPr="00AF01D0">
        <w:rPr>
          <w:rFonts w:asciiTheme="minorHAnsi" w:hAnsiTheme="minorHAnsi" w:cstheme="minorHAnsi"/>
          <w:sz w:val="22"/>
          <w:szCs w:val="22"/>
        </w:rPr>
        <w:t>Ai sensi dell’art. 47, comma 3-</w:t>
      </w:r>
      <w:r w:rsidRPr="00AF01D0">
        <w:rPr>
          <w:rFonts w:asciiTheme="minorHAnsi" w:hAnsiTheme="minorHAnsi" w:cstheme="minorHAnsi"/>
          <w:i/>
          <w:iCs/>
          <w:sz w:val="22"/>
          <w:szCs w:val="22"/>
        </w:rPr>
        <w:t>bis</w:t>
      </w:r>
      <w:r w:rsidRPr="00AF01D0">
        <w:rPr>
          <w:rFonts w:asciiTheme="minorHAnsi" w:hAnsiTheme="minorHAnsi" w:cstheme="minorHAnsi"/>
          <w:sz w:val="22"/>
          <w:szCs w:val="22"/>
        </w:rPr>
        <w:t xml:space="preserve">, del D.L. n. 77/2021, </w:t>
      </w:r>
      <w:bookmarkStart w:id="14" w:name="_Hlk108992580"/>
      <w:r w:rsidRPr="00AF01D0">
        <w:rPr>
          <w:rFonts w:asciiTheme="minorHAnsi" w:hAnsiTheme="minorHAnsi" w:cstheme="minorHAnsi"/>
          <w:sz w:val="22"/>
          <w:szCs w:val="22"/>
        </w:rPr>
        <w:t>convertito</w:t>
      </w:r>
      <w:r w:rsidR="00F00DA2" w:rsidRPr="00AF01D0">
        <w:rPr>
          <w:rFonts w:asciiTheme="minorHAnsi" w:hAnsiTheme="minorHAnsi" w:cstheme="minorHAnsi"/>
          <w:sz w:val="22"/>
          <w:szCs w:val="22"/>
        </w:rPr>
        <w:t>,</w:t>
      </w:r>
      <w:r w:rsidRPr="00AF01D0">
        <w:rPr>
          <w:rFonts w:asciiTheme="minorHAnsi" w:hAnsiTheme="minorHAnsi" w:cstheme="minorHAnsi"/>
          <w:sz w:val="22"/>
          <w:szCs w:val="22"/>
        </w:rPr>
        <w:t xml:space="preserve"> con </w:t>
      </w:r>
      <w:r w:rsidR="00F00DA2" w:rsidRPr="00AF01D0">
        <w:rPr>
          <w:rFonts w:asciiTheme="minorHAnsi" w:hAnsiTheme="minorHAnsi" w:cstheme="minorHAnsi"/>
          <w:sz w:val="22"/>
          <w:szCs w:val="22"/>
        </w:rPr>
        <w:t>modi</w:t>
      </w:r>
      <w:r w:rsidR="00C2019F" w:rsidRPr="00AF01D0">
        <w:rPr>
          <w:rFonts w:asciiTheme="minorHAnsi" w:hAnsiTheme="minorHAnsi" w:cstheme="minorHAnsi"/>
          <w:sz w:val="22"/>
          <w:szCs w:val="22"/>
        </w:rPr>
        <w:t>ficazioni, dalla legge</w:t>
      </w:r>
      <w:r w:rsidRPr="00AF01D0">
        <w:rPr>
          <w:rFonts w:asciiTheme="minorHAnsi" w:hAnsiTheme="minorHAnsi" w:cstheme="minorHAnsi"/>
          <w:sz w:val="22"/>
          <w:szCs w:val="22"/>
        </w:rPr>
        <w:t xml:space="preserve"> n. 108/2021, </w:t>
      </w:r>
      <w:bookmarkEnd w:id="14"/>
      <w:r w:rsidRPr="00AF01D0">
        <w:rPr>
          <w:rFonts w:asciiTheme="minorHAnsi" w:hAnsiTheme="minorHAnsi" w:cstheme="minorHAnsi"/>
          <w:sz w:val="22"/>
          <w:szCs w:val="22"/>
        </w:rPr>
        <w:t xml:space="preserve">qualora l’Affidatario sia un RTI o un consorzio, lo stesso Affidatario è tenuto a consegnare all’Istituto, entro 6 mesi dalla sottoscrizione del Contratto, in relazione a ciascuna impresa e/o consorziata che occupa un numero pari o superiore a quindici dipendenti e che non rientra nella classificazione di cui all’art. 46, comma 1, del </w:t>
      </w:r>
      <w:r w:rsidR="00C2019F" w:rsidRPr="00AF01D0">
        <w:rPr>
          <w:rFonts w:asciiTheme="minorHAnsi" w:hAnsiTheme="minorHAnsi" w:cstheme="minorHAnsi"/>
          <w:sz w:val="22"/>
          <w:szCs w:val="22"/>
        </w:rPr>
        <w:t>d</w:t>
      </w:r>
      <w:r w:rsidRPr="00AF01D0">
        <w:rPr>
          <w:rFonts w:asciiTheme="minorHAnsi" w:hAnsiTheme="minorHAnsi" w:cstheme="minorHAnsi"/>
          <w:sz w:val="22"/>
          <w:szCs w:val="22"/>
        </w:rPr>
        <w:t>.</w:t>
      </w:r>
      <w:r w:rsidR="00C2019F" w:rsidRPr="00AF01D0">
        <w:rPr>
          <w:rFonts w:asciiTheme="minorHAnsi" w:hAnsiTheme="minorHAnsi" w:cstheme="minorHAnsi"/>
          <w:sz w:val="22"/>
          <w:szCs w:val="22"/>
        </w:rPr>
        <w:t>l</w:t>
      </w:r>
      <w:r w:rsidRPr="00AF01D0">
        <w:rPr>
          <w:rFonts w:asciiTheme="minorHAnsi" w:hAnsiTheme="minorHAnsi" w:cstheme="minorHAnsi"/>
          <w:sz w:val="22"/>
          <w:szCs w:val="22"/>
        </w:rPr>
        <w:t xml:space="preserve">gs. n. 198/2006, </w:t>
      </w:r>
    </w:p>
    <w:p w14:paraId="382A1338" w14:textId="77777777" w:rsidR="00473065" w:rsidRPr="00AF01D0" w:rsidRDefault="00473065" w:rsidP="00CF1BD7">
      <w:pPr>
        <w:pStyle w:val="WW-Testonormale"/>
        <w:numPr>
          <w:ilvl w:val="0"/>
          <w:numId w:val="39"/>
        </w:numPr>
        <w:spacing w:before="120" w:after="120" w:line="276" w:lineRule="auto"/>
        <w:jc w:val="both"/>
        <w:rPr>
          <w:rFonts w:asciiTheme="minorHAnsi" w:hAnsiTheme="minorHAnsi" w:cstheme="minorHAnsi"/>
          <w:sz w:val="22"/>
          <w:szCs w:val="22"/>
        </w:rPr>
      </w:pPr>
      <w:r w:rsidRPr="00AF01D0">
        <w:rPr>
          <w:rFonts w:asciiTheme="minorHAnsi" w:hAnsiTheme="minorHAnsi" w:cstheme="minorHAnsi"/>
          <w:sz w:val="22"/>
          <w:szCs w:val="22"/>
        </w:rPr>
        <w:t>la certificazione di cui all’articolo 17 della legge 12 marzo 1999, n. 68;</w:t>
      </w:r>
    </w:p>
    <w:p w14:paraId="4130264F" w14:textId="77777777" w:rsidR="00473065" w:rsidRPr="00AF01D0" w:rsidRDefault="00473065" w:rsidP="00CF1BD7">
      <w:pPr>
        <w:pStyle w:val="WW-Testonormale"/>
        <w:numPr>
          <w:ilvl w:val="0"/>
          <w:numId w:val="39"/>
        </w:numPr>
        <w:spacing w:before="120" w:after="120" w:line="276" w:lineRule="auto"/>
        <w:jc w:val="both"/>
        <w:rPr>
          <w:rFonts w:asciiTheme="minorHAnsi" w:hAnsiTheme="minorHAnsi" w:cstheme="minorHAnsi"/>
          <w:sz w:val="22"/>
          <w:szCs w:val="22"/>
        </w:rPr>
      </w:pPr>
      <w:r w:rsidRPr="00AF01D0">
        <w:rPr>
          <w:rFonts w:asciiTheme="minorHAnsi" w:hAnsiTheme="minorHAnsi" w:cstheme="minorHAnsi"/>
          <w:sz w:val="22"/>
          <w:szCs w:val="22"/>
        </w:rPr>
        <w:t>una relazione relativa all’assolvimento degli obblighi di cui alla medesima legge n. 68/1999 e alle eventuali sanzioni e provvedimenti disposti a loro carico nel triennio antecedente la data di scadenza di presentazione delle offerte. La suddetta relazione dovrà essere trasmessa anche alle rappresentanze sindacali aziendali.</w:t>
      </w:r>
    </w:p>
    <w:p w14:paraId="25899F34" w14:textId="426F701A" w:rsidR="00AB25AB" w:rsidRPr="00AF01D0" w:rsidRDefault="00AB25AB" w:rsidP="00CF1BD7">
      <w:pPr>
        <w:pStyle w:val="WW-Testonormale"/>
        <w:numPr>
          <w:ilvl w:val="0"/>
          <w:numId w:val="21"/>
        </w:numPr>
        <w:tabs>
          <w:tab w:val="clear" w:pos="340"/>
        </w:tabs>
        <w:spacing w:before="120" w:after="120" w:line="276" w:lineRule="auto"/>
        <w:ind w:left="426" w:hanging="426"/>
        <w:jc w:val="both"/>
        <w:rPr>
          <w:rFonts w:asciiTheme="minorHAnsi" w:hAnsiTheme="minorHAnsi" w:cstheme="minorHAnsi"/>
          <w:sz w:val="22"/>
          <w:szCs w:val="22"/>
        </w:rPr>
      </w:pPr>
      <w:r w:rsidRPr="00AF01D0">
        <w:rPr>
          <w:rFonts w:asciiTheme="minorHAnsi" w:hAnsiTheme="minorHAnsi" w:cstheme="minorHAnsi"/>
          <w:sz w:val="22"/>
          <w:szCs w:val="22"/>
        </w:rPr>
        <w:t>Le relazioni di cui all’art. 47, commi 3 e 3-</w:t>
      </w:r>
      <w:r w:rsidRPr="00AF01D0">
        <w:rPr>
          <w:rFonts w:asciiTheme="minorHAnsi" w:hAnsiTheme="minorHAnsi" w:cstheme="minorHAnsi"/>
          <w:i/>
          <w:iCs/>
          <w:sz w:val="22"/>
          <w:szCs w:val="22"/>
        </w:rPr>
        <w:t>bis</w:t>
      </w:r>
      <w:r w:rsidRPr="00AF01D0">
        <w:rPr>
          <w:rFonts w:asciiTheme="minorHAnsi" w:hAnsiTheme="minorHAnsi" w:cstheme="minorHAnsi"/>
          <w:sz w:val="22"/>
          <w:szCs w:val="22"/>
        </w:rPr>
        <w:t>,</w:t>
      </w:r>
      <w:r w:rsidRPr="00AF01D0">
        <w:rPr>
          <w:rFonts w:asciiTheme="minorHAnsi" w:hAnsiTheme="minorHAnsi" w:cstheme="minorHAnsi"/>
          <w:i/>
          <w:iCs/>
          <w:sz w:val="22"/>
          <w:szCs w:val="22"/>
        </w:rPr>
        <w:t xml:space="preserve"> </w:t>
      </w:r>
      <w:r w:rsidRPr="00AF01D0">
        <w:rPr>
          <w:rFonts w:asciiTheme="minorHAnsi" w:hAnsiTheme="minorHAnsi" w:cstheme="minorHAnsi"/>
          <w:sz w:val="22"/>
          <w:szCs w:val="22"/>
        </w:rPr>
        <w:t xml:space="preserve">del D.L. n. 77/2021, verranno pubblicate sul profilo dell’Istituto, nella sezione “[…]”, ai sensi dell’art. 29, comma 1, del </w:t>
      </w:r>
      <w:r w:rsidR="00C2019F" w:rsidRPr="00AF01D0">
        <w:rPr>
          <w:rFonts w:asciiTheme="minorHAnsi" w:hAnsiTheme="minorHAnsi" w:cstheme="minorHAnsi"/>
          <w:sz w:val="22"/>
          <w:szCs w:val="22"/>
        </w:rPr>
        <w:t>d</w:t>
      </w:r>
      <w:r w:rsidRPr="00AF01D0">
        <w:rPr>
          <w:rFonts w:asciiTheme="minorHAnsi" w:hAnsiTheme="minorHAnsi" w:cstheme="minorHAnsi"/>
          <w:sz w:val="22"/>
          <w:szCs w:val="22"/>
        </w:rPr>
        <w:t>.</w:t>
      </w:r>
      <w:r w:rsidR="00C2019F" w:rsidRPr="00AF01D0">
        <w:rPr>
          <w:rFonts w:asciiTheme="minorHAnsi" w:hAnsiTheme="minorHAnsi" w:cstheme="minorHAnsi"/>
          <w:sz w:val="22"/>
          <w:szCs w:val="22"/>
        </w:rPr>
        <w:t>l</w:t>
      </w:r>
      <w:r w:rsidRPr="00AF01D0">
        <w:rPr>
          <w:rFonts w:asciiTheme="minorHAnsi" w:hAnsiTheme="minorHAnsi" w:cstheme="minorHAnsi"/>
          <w:sz w:val="22"/>
          <w:szCs w:val="22"/>
        </w:rPr>
        <w:t xml:space="preserve">gs. n. 50/2016 e dell’art. 47, comma 9, del D.L. n. 77/2021. L’Istituto procederà anche con gli ulteriori adempimenti di cui al citato </w:t>
      </w:r>
      <w:r w:rsidR="00E76E69" w:rsidRPr="00AF01D0">
        <w:rPr>
          <w:rFonts w:asciiTheme="minorHAnsi" w:hAnsiTheme="minorHAnsi" w:cstheme="minorHAnsi"/>
          <w:sz w:val="22"/>
          <w:szCs w:val="22"/>
        </w:rPr>
        <w:t>art.</w:t>
      </w:r>
      <w:r w:rsidRPr="00AF01D0">
        <w:rPr>
          <w:rFonts w:asciiTheme="minorHAnsi" w:hAnsiTheme="minorHAnsi" w:cstheme="minorHAnsi"/>
          <w:sz w:val="22"/>
          <w:szCs w:val="22"/>
        </w:rPr>
        <w:t xml:space="preserve"> 47, comma 9, del D.L. n. 77/202</w:t>
      </w:r>
      <w:r w:rsidR="00E76E69" w:rsidRPr="00AF01D0">
        <w:rPr>
          <w:rFonts w:asciiTheme="minorHAnsi" w:hAnsiTheme="minorHAnsi" w:cstheme="minorHAnsi"/>
          <w:sz w:val="22"/>
          <w:szCs w:val="22"/>
        </w:rPr>
        <w:t>1</w:t>
      </w:r>
      <w:r w:rsidRPr="00AF01D0">
        <w:rPr>
          <w:rFonts w:asciiTheme="minorHAnsi" w:hAnsiTheme="minorHAnsi" w:cstheme="minorHAnsi"/>
          <w:sz w:val="22"/>
          <w:szCs w:val="22"/>
        </w:rPr>
        <w:t>.</w:t>
      </w:r>
    </w:p>
    <w:p w14:paraId="51FB8E1A" w14:textId="3D04D53D" w:rsidR="00AB25AB" w:rsidRPr="00CF1BD7" w:rsidRDefault="00AB25AB" w:rsidP="00CF1BD7">
      <w:pPr>
        <w:pStyle w:val="WW-Testonormale"/>
        <w:numPr>
          <w:ilvl w:val="0"/>
          <w:numId w:val="21"/>
        </w:numPr>
        <w:tabs>
          <w:tab w:val="clear" w:pos="340"/>
        </w:tabs>
        <w:spacing w:before="120" w:after="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 violazione anche di uno solo di tali obblighi comporta l’applicazione delle penali di cui all’art. </w:t>
      </w:r>
      <w:r w:rsidR="004C6617" w:rsidRPr="00CF1BD7">
        <w:rPr>
          <w:rFonts w:asciiTheme="minorHAnsi" w:hAnsiTheme="minorHAnsi" w:cstheme="minorHAnsi"/>
          <w:sz w:val="22"/>
          <w:szCs w:val="22"/>
        </w:rPr>
        <w:t>10</w:t>
      </w:r>
      <w:r w:rsidRPr="00CF1BD7">
        <w:rPr>
          <w:rFonts w:asciiTheme="minorHAnsi" w:hAnsiTheme="minorHAnsi" w:cstheme="minorHAnsi"/>
          <w:sz w:val="22"/>
          <w:szCs w:val="22"/>
        </w:rPr>
        <w:t xml:space="preserve"> del presente Contratto.</w:t>
      </w:r>
    </w:p>
    <w:p w14:paraId="475E4F28"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0BC744AE" w14:textId="6E80342B" w:rsidR="00B56963" w:rsidRPr="00CF1BD7" w:rsidRDefault="00B5696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5</w:t>
      </w:r>
    </w:p>
    <w:p w14:paraId="76A2743D" w14:textId="77777777" w:rsidR="00B56963" w:rsidRPr="00CF1BD7" w:rsidRDefault="00B56963" w:rsidP="00CF1BD7">
      <w:pPr>
        <w:pStyle w:val="WW-Testonormale"/>
        <w:spacing w:before="120" w:after="120"/>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(Osservanza dei requisiti e delle condizionalità PNRR)</w:t>
      </w:r>
    </w:p>
    <w:p w14:paraId="51524EBB" w14:textId="583DB151" w:rsidR="00B56963" w:rsidRPr="00CF1BD7" w:rsidRDefault="00B56963" w:rsidP="00CF1BD7">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Le Parti si danno reciprocamente atto che l’intervento oggetto del presente Contratto costituisce </w:t>
      </w:r>
      <w:bookmarkStart w:id="15" w:name="_Hlk129227748"/>
      <w:r w:rsidRPr="00CF1BD7">
        <w:rPr>
          <w:rFonts w:asciiTheme="minorHAnsi" w:hAnsiTheme="minorHAnsi" w:cstheme="minorHAnsi"/>
          <w:sz w:val="22"/>
          <w:szCs w:val="22"/>
        </w:rPr>
        <w:t>attuazione della Missione 4: Istruzione e Ricerca, Componente 1 – Potenziamento dell’offerta dei servizi di istruzione: dagli asili nido alle Università, Investimento 3.2: Scuola 4.0 del PNRR</w:t>
      </w:r>
      <w:r w:rsidR="00E76E69" w:rsidRPr="00CF1BD7">
        <w:rPr>
          <w:rFonts w:asciiTheme="minorHAnsi" w:hAnsiTheme="minorHAnsi" w:cstheme="minorHAnsi"/>
          <w:sz w:val="22"/>
          <w:szCs w:val="22"/>
        </w:rPr>
        <w:t xml:space="preserve"> (di seguito, anche «</w:t>
      </w:r>
      <w:r w:rsidR="00E76E69" w:rsidRPr="00CF1BD7">
        <w:rPr>
          <w:rFonts w:asciiTheme="minorHAnsi" w:hAnsiTheme="minorHAnsi" w:cstheme="minorHAnsi"/>
          <w:b/>
          <w:bCs/>
          <w:sz w:val="22"/>
          <w:szCs w:val="22"/>
        </w:rPr>
        <w:t>Missione</w:t>
      </w:r>
      <w:r w:rsidR="00E76E69" w:rsidRPr="00CF1BD7">
        <w:rPr>
          <w:rFonts w:asciiTheme="minorHAnsi" w:hAnsiTheme="minorHAnsi" w:cstheme="minorHAnsi"/>
          <w:sz w:val="22"/>
          <w:szCs w:val="22"/>
        </w:rPr>
        <w:t>»)</w:t>
      </w:r>
      <w:r w:rsidRPr="00CF1BD7">
        <w:rPr>
          <w:rFonts w:asciiTheme="minorHAnsi" w:hAnsiTheme="minorHAnsi" w:cstheme="minorHAnsi"/>
          <w:sz w:val="22"/>
          <w:szCs w:val="22"/>
        </w:rPr>
        <w:t xml:space="preserve"> e </w:t>
      </w:r>
      <w:bookmarkStart w:id="16" w:name="_Hlk129227767"/>
      <w:bookmarkEnd w:id="15"/>
      <w:r w:rsidRPr="00CF1BD7">
        <w:rPr>
          <w:rFonts w:asciiTheme="minorHAnsi" w:hAnsiTheme="minorHAnsi" w:cstheme="minorHAnsi"/>
          <w:sz w:val="22"/>
          <w:szCs w:val="22"/>
        </w:rPr>
        <w:t xml:space="preserve">concorre alla realizzazione di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e </w:t>
      </w:r>
      <w:r w:rsidRPr="00CF1BD7">
        <w:rPr>
          <w:rFonts w:asciiTheme="minorHAnsi" w:hAnsiTheme="minorHAnsi" w:cstheme="minorHAnsi"/>
          <w:i/>
          <w:iCs/>
          <w:sz w:val="22"/>
          <w:szCs w:val="22"/>
        </w:rPr>
        <w:t>milestones</w:t>
      </w:r>
      <w:r w:rsidRPr="00CF1BD7">
        <w:rPr>
          <w:rFonts w:asciiTheme="minorHAnsi" w:hAnsiTheme="minorHAnsi" w:cstheme="minorHAnsi"/>
          <w:sz w:val="22"/>
          <w:szCs w:val="22"/>
        </w:rPr>
        <w:t xml:space="preserve"> previsti nel Piano medesimo.</w:t>
      </w:r>
      <w:bookmarkStart w:id="17" w:name="_Hlk129227831"/>
      <w:bookmarkEnd w:id="16"/>
    </w:p>
    <w:p w14:paraId="5DA33E76" w14:textId="0E384F38" w:rsidR="00B56963" w:rsidRPr="00CF1BD7" w:rsidRDefault="00B56963" w:rsidP="00CF1BD7">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Nello specifico, il </w:t>
      </w:r>
      <w:r w:rsidRPr="00CF1BD7">
        <w:rPr>
          <w:rFonts w:asciiTheme="minorHAnsi" w:hAnsiTheme="minorHAnsi" w:cstheme="minorHAnsi"/>
          <w:i/>
          <w:iCs/>
          <w:sz w:val="22"/>
          <w:szCs w:val="22"/>
        </w:rPr>
        <w:t xml:space="preserve">target </w:t>
      </w:r>
      <w:r w:rsidRPr="00CF1BD7">
        <w:rPr>
          <w:rFonts w:asciiTheme="minorHAnsi" w:hAnsiTheme="minorHAnsi" w:cstheme="minorHAnsi"/>
          <w:sz w:val="22"/>
          <w:szCs w:val="22"/>
        </w:rPr>
        <w:t xml:space="preserve">della linea di investimento è costituito dal numero di classi trasformate in ambienti di apprendimento innovativi. Entro la fine del 2025 il Ministero dell’istruzione </w:t>
      </w:r>
      <w:r w:rsidR="00E95A5F" w:rsidRPr="00CF1BD7">
        <w:rPr>
          <w:rFonts w:asciiTheme="minorHAnsi" w:hAnsiTheme="minorHAnsi" w:cstheme="minorHAnsi"/>
          <w:sz w:val="22"/>
          <w:szCs w:val="22"/>
        </w:rPr>
        <w:t xml:space="preserve">e del merito </w:t>
      </w:r>
      <w:r w:rsidRPr="00CF1BD7">
        <w:rPr>
          <w:rFonts w:asciiTheme="minorHAnsi" w:hAnsiTheme="minorHAnsi" w:cstheme="minorHAnsi"/>
          <w:sz w:val="22"/>
          <w:szCs w:val="22"/>
        </w:rPr>
        <w:t xml:space="preserve">dovrà fornire la dimostrazione sul raggiungimento del valore minimo di 100.000 ambienti trasformati alla Commissione europea per l’azione 1 – </w:t>
      </w:r>
      <w:r w:rsidRPr="00CF1BD7">
        <w:rPr>
          <w:rFonts w:asciiTheme="minorHAnsi" w:hAnsiTheme="minorHAnsi" w:cstheme="minorHAnsi"/>
          <w:i/>
          <w:iCs/>
          <w:sz w:val="22"/>
          <w:szCs w:val="22"/>
        </w:rPr>
        <w:t>Next generation classroom</w:t>
      </w:r>
      <w:r w:rsidRPr="00CF1BD7">
        <w:rPr>
          <w:rFonts w:asciiTheme="minorHAnsi" w:hAnsiTheme="minorHAnsi" w:cstheme="minorHAnsi"/>
          <w:sz w:val="22"/>
          <w:szCs w:val="22"/>
        </w:rPr>
        <w:t xml:space="preserve">, che per ciascuna scuola finanziata è stabilito in almeno la metà delle classi, sulla base del parametro del </w:t>
      </w:r>
      <w:r w:rsidR="00C2019F">
        <w:rPr>
          <w:rFonts w:asciiTheme="minorHAnsi" w:hAnsiTheme="minorHAnsi" w:cstheme="minorHAnsi"/>
          <w:sz w:val="22"/>
          <w:szCs w:val="22"/>
        </w:rPr>
        <w:t>d</w:t>
      </w:r>
      <w:r w:rsidRPr="00CF1BD7">
        <w:rPr>
          <w:rFonts w:asciiTheme="minorHAnsi" w:hAnsiTheme="minorHAnsi" w:cstheme="minorHAnsi"/>
          <w:sz w:val="22"/>
          <w:szCs w:val="22"/>
        </w:rPr>
        <w:t xml:space="preserve">ecreto </w:t>
      </w:r>
      <w:r w:rsidR="00C2019F">
        <w:rPr>
          <w:rFonts w:asciiTheme="minorHAnsi" w:hAnsiTheme="minorHAnsi" w:cstheme="minorHAnsi"/>
          <w:sz w:val="22"/>
          <w:szCs w:val="22"/>
        </w:rPr>
        <w:t>m</w:t>
      </w:r>
      <w:r w:rsidRPr="00CF1BD7">
        <w:rPr>
          <w:rFonts w:asciiTheme="minorHAnsi" w:hAnsiTheme="minorHAnsi" w:cstheme="minorHAnsi"/>
          <w:sz w:val="22"/>
          <w:szCs w:val="22"/>
        </w:rPr>
        <w:t xml:space="preserve">inisteriale di riparto n. 218 del 2022. </w:t>
      </w:r>
    </w:p>
    <w:p w14:paraId="2247AC9A" w14:textId="6C0B30BE" w:rsidR="00574B46" w:rsidRPr="00CF1BD7" w:rsidRDefault="00574B46" w:rsidP="00CF1BD7">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bookmarkStart w:id="18" w:name="_Hlk129227923"/>
      <w:bookmarkEnd w:id="17"/>
      <w:r w:rsidRPr="00CF1BD7">
        <w:rPr>
          <w:rFonts w:asciiTheme="minorHAnsi" w:hAnsiTheme="minorHAnsi" w:cstheme="minorHAnsi"/>
          <w:sz w:val="22"/>
          <w:szCs w:val="22"/>
        </w:rPr>
        <w:t>Nell’esecuzione</w:t>
      </w:r>
      <w:r w:rsidRPr="00CF1BD7">
        <w:rPr>
          <w:rStyle w:val="ui-provider"/>
          <w:rFonts w:asciiTheme="minorHAnsi" w:hAnsiTheme="minorHAnsi" w:cstheme="minorHAnsi"/>
          <w:sz w:val="22"/>
          <w:szCs w:val="22"/>
        </w:rPr>
        <w:t xml:space="preserve"> dei servizi oggetto del presente Contratto, l’Affidatario si impegna inoltre a garantire un contributo all’implementazione dei parametri misurati dagli indicatori comuni di cui al Regolamento delegato della Commissione Europea n. 2021/2106/UE e, nello specifico, l’indicatore 7 «</w:t>
      </w:r>
      <w:r w:rsidRPr="00CF1BD7">
        <w:rPr>
          <w:rStyle w:val="ui-provider"/>
          <w:rFonts w:asciiTheme="minorHAnsi" w:hAnsiTheme="minorHAnsi" w:cstheme="minorHAnsi"/>
          <w:i/>
          <w:iCs/>
          <w:sz w:val="22"/>
          <w:szCs w:val="22"/>
        </w:rPr>
        <w:t>Utenti di servizi, prodotti e processi digitali pubblici nuovi e aggiornati</w:t>
      </w:r>
      <w:r w:rsidRPr="00CF1BD7">
        <w:rPr>
          <w:rStyle w:val="ui-provider"/>
          <w:rFonts w:asciiTheme="minorHAnsi" w:hAnsiTheme="minorHAnsi" w:cstheme="minorHAnsi"/>
          <w:sz w:val="22"/>
          <w:szCs w:val="22"/>
        </w:rPr>
        <w:t>», in quanto applicabile all’oggetto del presente Contratto. In particolare, l’indicatore dovrà essere misurato due volte l’anno rispetto al valore realizzato. I dati relativi all’indicatore saranno, dunque, oggetto di controllo da parte dell’Unità di missione per il PNRR.</w:t>
      </w:r>
    </w:p>
    <w:p w14:paraId="4E4EEEA7" w14:textId="2143C953" w:rsidR="00B56963" w:rsidRPr="00CF1BD7" w:rsidRDefault="00B56963" w:rsidP="00CF1BD7">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si impegna ad erogare i servizi nel rispetto delle </w:t>
      </w:r>
      <w:r w:rsidRPr="00CF1BD7">
        <w:rPr>
          <w:rFonts w:asciiTheme="minorHAnsi" w:hAnsiTheme="minorHAnsi" w:cstheme="minorHAnsi"/>
          <w:i/>
          <w:iCs/>
          <w:sz w:val="22"/>
          <w:szCs w:val="22"/>
        </w:rPr>
        <w:t>milestones</w:t>
      </w:r>
      <w:r w:rsidRPr="00CF1BD7">
        <w:rPr>
          <w:rFonts w:asciiTheme="minorHAnsi" w:hAnsiTheme="minorHAnsi" w:cstheme="minorHAnsi"/>
          <w:sz w:val="22"/>
          <w:szCs w:val="22"/>
        </w:rPr>
        <w:t xml:space="preserve"> e dei </w:t>
      </w:r>
      <w:r w:rsidRPr="00CF1BD7">
        <w:rPr>
          <w:rFonts w:asciiTheme="minorHAnsi" w:hAnsiTheme="minorHAnsi" w:cstheme="minorHAnsi"/>
          <w:i/>
          <w:iCs/>
          <w:sz w:val="22"/>
          <w:szCs w:val="22"/>
        </w:rPr>
        <w:t>targets</w:t>
      </w:r>
      <w:r w:rsidRPr="00CF1BD7">
        <w:rPr>
          <w:rFonts w:asciiTheme="minorHAnsi" w:hAnsiTheme="minorHAnsi" w:cstheme="minorHAnsi"/>
          <w:sz w:val="22"/>
          <w:szCs w:val="22"/>
        </w:rPr>
        <w:t xml:space="preserve"> della Missione. L’Affidatario si obbliga, altresì, ad osservare le ulteriori scadenze contrattuali fissate nel presente Contratto e negli altri documenti di gestione del</w:t>
      </w:r>
      <w:r w:rsidR="0097165B">
        <w:rPr>
          <w:rFonts w:asciiTheme="minorHAnsi" w:hAnsiTheme="minorHAnsi" w:cstheme="minorHAnsi"/>
          <w:sz w:val="22"/>
          <w:szCs w:val="22"/>
        </w:rPr>
        <w:t>la Fornitura</w:t>
      </w:r>
      <w:r w:rsidR="00DA6355">
        <w:rPr>
          <w:rFonts w:asciiTheme="minorHAnsi" w:hAnsiTheme="minorHAnsi" w:cstheme="minorHAnsi"/>
          <w:sz w:val="22"/>
          <w:szCs w:val="22"/>
        </w:rPr>
        <w:t xml:space="preserve"> </w:t>
      </w:r>
      <w:r w:rsidRPr="00CF1BD7">
        <w:rPr>
          <w:rFonts w:asciiTheme="minorHAnsi" w:hAnsiTheme="minorHAnsi" w:cstheme="minorHAnsi"/>
          <w:sz w:val="22"/>
          <w:szCs w:val="22"/>
        </w:rPr>
        <w:t xml:space="preserve">al fine di garantire il rispetto delle tempistiche di attuazione delle </w:t>
      </w:r>
      <w:r w:rsidRPr="00CF1BD7">
        <w:rPr>
          <w:rFonts w:asciiTheme="minorHAnsi" w:hAnsiTheme="minorHAnsi" w:cstheme="minorHAnsi"/>
          <w:i/>
          <w:iCs/>
          <w:sz w:val="22"/>
          <w:szCs w:val="22"/>
        </w:rPr>
        <w:t xml:space="preserve">milestone </w:t>
      </w:r>
      <w:r w:rsidRPr="00CF1BD7">
        <w:rPr>
          <w:rFonts w:asciiTheme="minorHAnsi" w:hAnsiTheme="minorHAnsi" w:cstheme="minorHAnsi"/>
          <w:sz w:val="22"/>
          <w:szCs w:val="22"/>
        </w:rPr>
        <w:t xml:space="preserve">e dei </w:t>
      </w:r>
      <w:r w:rsidRPr="00CF1BD7">
        <w:rPr>
          <w:rFonts w:asciiTheme="minorHAnsi" w:hAnsiTheme="minorHAnsi" w:cstheme="minorHAnsi"/>
          <w:i/>
          <w:iCs/>
          <w:sz w:val="22"/>
          <w:szCs w:val="22"/>
        </w:rPr>
        <w:t>target</w:t>
      </w:r>
      <w:r w:rsidRPr="00CF1BD7">
        <w:rPr>
          <w:rFonts w:asciiTheme="minorHAnsi" w:hAnsiTheme="minorHAnsi" w:cstheme="minorHAnsi"/>
          <w:sz w:val="22"/>
          <w:szCs w:val="22"/>
        </w:rPr>
        <w:t xml:space="preserve"> sopra citati</w:t>
      </w:r>
      <w:bookmarkEnd w:id="18"/>
      <w:r w:rsidRPr="00CF1BD7">
        <w:rPr>
          <w:rFonts w:asciiTheme="minorHAnsi" w:hAnsiTheme="minorHAnsi" w:cstheme="minorHAnsi"/>
          <w:sz w:val="22"/>
          <w:szCs w:val="22"/>
        </w:rPr>
        <w:t>, anche nel caso in cui le tempistiche venissero modificate, variate e/o prorogate.</w:t>
      </w:r>
    </w:p>
    <w:p w14:paraId="6652558F" w14:textId="77777777" w:rsidR="00395627" w:rsidRPr="00CF1BD7" w:rsidRDefault="00395627" w:rsidP="00CF1BD7">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La Stazione Appaltante potrà richiedere all’Affidatario il rispetto di tutti i requisiti tecnici e ambientali previsti dalla normativa europea e nazionale in ottemperanza al principio di non arrecare un danno significativo agli obiettivi ambientali (“Do No Significant Harm” – «</w:t>
      </w:r>
      <w:r w:rsidRPr="00CF1BD7">
        <w:rPr>
          <w:rFonts w:asciiTheme="minorHAnsi" w:hAnsiTheme="minorHAnsi" w:cstheme="minorHAnsi"/>
          <w:b/>
          <w:bCs/>
          <w:sz w:val="22"/>
          <w:szCs w:val="22"/>
        </w:rPr>
        <w:t>DNSH</w:t>
      </w:r>
      <w:r w:rsidRPr="00CF1BD7">
        <w:rPr>
          <w:rFonts w:asciiTheme="minorHAnsi" w:hAnsiTheme="minorHAnsi" w:cstheme="minorHAnsi"/>
          <w:sz w:val="22"/>
          <w:szCs w:val="22"/>
        </w:rPr>
        <w:t>»), in coerenza con l'articolo 17 del Regolamento (UE) 2020/852, ivi incluso l’impegno a consegnare alla Stazione Appaltante la documentazione a comprova del rispetto dei suddetti requisiti. Al riguardo, l’Affidatario si impegna a consegnare, a semplice richiesta dell’Amministrazione e senza ritardo, e comunque entro 10 giorni dalla richiesta, tutta la documentazione e le eventuali attestazioni necessarie per la verifica del rispetto del principio DNSH.</w:t>
      </w:r>
    </w:p>
    <w:p w14:paraId="69B93A7F" w14:textId="77777777" w:rsidR="00B56963" w:rsidRPr="00CF1BD7" w:rsidRDefault="00B56963" w:rsidP="00CF1BD7">
      <w:pPr>
        <w:pStyle w:val="Stile"/>
        <w:numPr>
          <w:ilvl w:val="0"/>
          <w:numId w:val="37"/>
        </w:numPr>
        <w:suppressAutoHyphens w:val="0"/>
        <w:autoSpaceDN w:val="0"/>
        <w:adjustRightInd w:val="0"/>
        <w:spacing w:before="120" w:line="276"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Fermo quanto previsto nei precedenti commi del presente articolo, l’Affidatario si impegna altresì: </w:t>
      </w:r>
    </w:p>
    <w:p w14:paraId="02060BBB" w14:textId="77777777" w:rsidR="00B56963" w:rsidRPr="00CF1BD7" w:rsidRDefault="00B56963" w:rsidP="00CF1BD7">
      <w:pPr>
        <w:pStyle w:val="AODocTxt"/>
        <w:numPr>
          <w:ilvl w:val="0"/>
          <w:numId w:val="36"/>
        </w:numPr>
        <w:spacing w:before="120" w:after="120" w:line="300" w:lineRule="exact"/>
        <w:ind w:left="709" w:hanging="425"/>
        <w:rPr>
          <w:rFonts w:asciiTheme="minorHAnsi" w:hAnsiTheme="minorHAnsi" w:cstheme="minorHAnsi"/>
          <w:szCs w:val="22"/>
          <w:lang w:val="it-IT"/>
        </w:rPr>
      </w:pPr>
      <w:r w:rsidRPr="00CF1BD7">
        <w:rPr>
          <w:rFonts w:asciiTheme="minorHAnsi" w:hAnsiTheme="minorHAnsi" w:cstheme="minorHAnsi"/>
          <w:szCs w:val="22"/>
          <w:lang w:val="it-IT"/>
        </w:rPr>
        <w:t xml:space="preserve">durante lo svolgimento delle prestazioni di cui al presente Contratto, a verificare il costante allineamento tra lo stato di avanzamento delle proprie attività e il cronoprogramma della misura del PNRR nonché a comunicare tempestivamente gli eventuali scostamenti rispetto alle </w:t>
      </w:r>
      <w:r w:rsidRPr="00CF1BD7">
        <w:rPr>
          <w:rFonts w:asciiTheme="minorHAnsi" w:hAnsiTheme="minorHAnsi" w:cstheme="minorHAnsi"/>
          <w:i/>
          <w:iCs/>
          <w:szCs w:val="22"/>
          <w:lang w:val="it-IT"/>
        </w:rPr>
        <w:t>milestones</w:t>
      </w:r>
      <w:r w:rsidRPr="00CF1BD7">
        <w:rPr>
          <w:rFonts w:asciiTheme="minorHAnsi" w:hAnsiTheme="minorHAnsi" w:cstheme="minorHAnsi"/>
          <w:szCs w:val="22"/>
          <w:lang w:val="it-IT"/>
        </w:rPr>
        <w:t xml:space="preserve"> e ai </w:t>
      </w:r>
      <w:r w:rsidRPr="00CF1BD7">
        <w:rPr>
          <w:rFonts w:asciiTheme="minorHAnsi" w:hAnsiTheme="minorHAnsi" w:cstheme="minorHAnsi"/>
          <w:i/>
          <w:iCs/>
          <w:szCs w:val="22"/>
          <w:lang w:val="it-IT"/>
        </w:rPr>
        <w:t>targets</w:t>
      </w:r>
      <w:r w:rsidRPr="00CF1BD7">
        <w:rPr>
          <w:rFonts w:asciiTheme="minorHAnsi" w:hAnsiTheme="minorHAnsi" w:cstheme="minorHAnsi"/>
          <w:szCs w:val="22"/>
          <w:lang w:val="it-IT"/>
        </w:rPr>
        <w:t xml:space="preserve"> di tale misura, in modo tale consentire alla Stazione Appaltante l’adozione di azioni correttive;</w:t>
      </w:r>
    </w:p>
    <w:p w14:paraId="3CFCC67F" w14:textId="12623594" w:rsidR="00B56963" w:rsidRPr="00CF1BD7" w:rsidRDefault="00B56963" w:rsidP="00CF1BD7">
      <w:pPr>
        <w:pStyle w:val="AODocTxt"/>
        <w:numPr>
          <w:ilvl w:val="0"/>
          <w:numId w:val="36"/>
        </w:numPr>
        <w:spacing w:before="120" w:after="120" w:line="300" w:lineRule="exact"/>
        <w:ind w:left="709" w:hanging="425"/>
        <w:rPr>
          <w:rFonts w:asciiTheme="minorHAnsi" w:hAnsiTheme="minorHAnsi" w:cstheme="minorHAnsi"/>
          <w:szCs w:val="22"/>
          <w:lang w:val="it-IT"/>
        </w:rPr>
      </w:pPr>
      <w:r w:rsidRPr="00CF1BD7">
        <w:rPr>
          <w:rFonts w:asciiTheme="minorHAnsi" w:hAnsiTheme="minorHAnsi" w:cstheme="minorHAnsi"/>
          <w:szCs w:val="22"/>
          <w:lang w:val="it-IT"/>
        </w:rPr>
        <w:t>a trasmettere, a semplice richiesta della Stazione Appaltante e senza ritardo, tutta la documentazione necessaria all’aggiornamento del sistema informatico</w:t>
      </w:r>
      <w:r w:rsidR="007F1461" w:rsidRPr="007F1461">
        <w:rPr>
          <w:rFonts w:asciiTheme="minorHAnsi" w:hAnsiTheme="minorHAnsi" w:cstheme="minorHAnsi"/>
          <w:szCs w:val="22"/>
          <w:lang w:val="it-IT"/>
        </w:rPr>
        <w:t>, comprese le dichiarazioni e i documenti relativi al titolare effettivo;</w:t>
      </w:r>
    </w:p>
    <w:p w14:paraId="6E025F0D" w14:textId="04D1373F" w:rsidR="00B56963" w:rsidRPr="00CF1BD7" w:rsidRDefault="00B56963" w:rsidP="00CF1BD7">
      <w:pPr>
        <w:pStyle w:val="AODocTxt"/>
        <w:numPr>
          <w:ilvl w:val="0"/>
          <w:numId w:val="36"/>
        </w:numPr>
        <w:spacing w:before="120" w:after="120" w:line="300" w:lineRule="exact"/>
        <w:ind w:left="709" w:hanging="425"/>
        <w:rPr>
          <w:rFonts w:asciiTheme="minorHAnsi" w:hAnsiTheme="minorHAnsi" w:cstheme="minorHAnsi"/>
          <w:szCs w:val="22"/>
          <w:lang w:val="it-IT"/>
        </w:rPr>
      </w:pPr>
      <w:r w:rsidRPr="00CF1BD7">
        <w:rPr>
          <w:rFonts w:asciiTheme="minorHAnsi" w:hAnsiTheme="minorHAnsi" w:cstheme="minorHAnsi"/>
          <w:szCs w:val="22"/>
          <w:lang w:val="it-IT" w:eastAsia="it-IT"/>
        </w:rPr>
        <w:t xml:space="preserve">a consegnare all’Amministrazione Contraente specifici prodotti o </w:t>
      </w:r>
      <w:r w:rsidRPr="00CF1BD7">
        <w:rPr>
          <w:rFonts w:asciiTheme="minorHAnsi" w:hAnsiTheme="minorHAnsi" w:cstheme="minorHAnsi"/>
          <w:i/>
          <w:iCs/>
          <w:szCs w:val="22"/>
          <w:lang w:val="it-IT" w:eastAsia="it-IT"/>
        </w:rPr>
        <w:t xml:space="preserve">outputs </w:t>
      </w:r>
      <w:r w:rsidRPr="00CF1BD7">
        <w:rPr>
          <w:rFonts w:asciiTheme="minorHAnsi" w:hAnsiTheme="minorHAnsi" w:cstheme="minorHAnsi"/>
          <w:szCs w:val="22"/>
          <w:lang w:val="it-IT" w:eastAsia="it-IT"/>
        </w:rPr>
        <w:t xml:space="preserve">attestanti il completamento delle varie fasi delle attività oggetto del presente Contratto e la loro coerenza rispetto al cronoprogramma della </w:t>
      </w:r>
      <w:r w:rsidRPr="00CF1BD7">
        <w:rPr>
          <w:rFonts w:asciiTheme="minorHAnsi" w:hAnsiTheme="minorHAnsi" w:cstheme="minorHAnsi"/>
          <w:szCs w:val="22"/>
          <w:lang w:val="it-IT"/>
        </w:rPr>
        <w:t>Missione 4</w:t>
      </w:r>
      <w:r w:rsidR="007F1461">
        <w:rPr>
          <w:rFonts w:asciiTheme="minorHAnsi" w:hAnsiTheme="minorHAnsi" w:cstheme="minorHAnsi"/>
          <w:szCs w:val="22"/>
          <w:lang w:val="it-IT"/>
        </w:rPr>
        <w:t xml:space="preserve"> </w:t>
      </w:r>
      <w:bookmarkStart w:id="19" w:name="_Hlk139129779"/>
      <w:r w:rsidR="007F1461">
        <w:rPr>
          <w:rFonts w:asciiTheme="minorHAnsi" w:hAnsiTheme="minorHAnsi" w:cstheme="minorHAnsi"/>
          <w:szCs w:val="22"/>
          <w:lang w:val="it-IT"/>
        </w:rPr>
        <w:t>– Componente 1 – Investimento 3.2</w:t>
      </w:r>
      <w:bookmarkEnd w:id="19"/>
      <w:r w:rsidRPr="00CF1BD7">
        <w:rPr>
          <w:rFonts w:asciiTheme="minorHAnsi" w:hAnsiTheme="minorHAnsi" w:cstheme="minorHAnsi"/>
          <w:szCs w:val="22"/>
          <w:lang w:val="it-IT" w:eastAsia="it-IT"/>
        </w:rPr>
        <w:t>;</w:t>
      </w:r>
    </w:p>
    <w:p w14:paraId="7B66CC7B" w14:textId="0B5C4652" w:rsidR="00B56963" w:rsidRPr="00CF1BD7" w:rsidRDefault="00B56963" w:rsidP="00CF1BD7">
      <w:pPr>
        <w:pStyle w:val="AODocTxt"/>
        <w:numPr>
          <w:ilvl w:val="0"/>
          <w:numId w:val="36"/>
        </w:numPr>
        <w:spacing w:before="120" w:after="120" w:line="300" w:lineRule="exact"/>
        <w:ind w:left="709" w:hanging="425"/>
        <w:rPr>
          <w:rFonts w:asciiTheme="minorHAnsi" w:hAnsiTheme="minorHAnsi" w:cstheme="minorHAnsi"/>
          <w:szCs w:val="22"/>
          <w:lang w:val="it-IT"/>
        </w:rPr>
      </w:pPr>
      <w:r w:rsidRPr="00CF1BD7">
        <w:rPr>
          <w:rFonts w:asciiTheme="minorHAnsi" w:hAnsiTheme="minorHAnsi" w:cstheme="minorHAnsi"/>
          <w:szCs w:val="22"/>
          <w:lang w:val="it-IT"/>
        </w:rPr>
        <w:t>a garantire il costante aggiornamento delle informazioni e della documentazione trasmessi alla Stazione Appaltante ai fini delle verifiche sul rispetto delle prescrizioni, dei requisiti e delle condizionalità del PNRR. A tal fine, l’Affidatario dovrà informare tempestivamente la Stazione Appaltante di ogni mutamento o circostanza sopravvenuti che incidano sul rispetto dei citati requisiti, condizionalità e prescrizioni nonché procedere, senza ritardo, all’aggiornamento delle dichiarazioni e della documentazione eventualmente trasmesse alla Stazione Appaltante. Nello specifico, l’Affidatario è tenuto a comunicare alla Stazione Appaltante ogni mutamento della propria struttura organizzativa nonché ogni circostanza sopravvenuta che incidano sul contenuto delle dichiarazioni rese nel corso della procedura in merito all’identificazione del titolare effettivo nonché riguardo all’insussistenza di situazioni di conflitto di interessi e/o di incompatibilità.</w:t>
      </w:r>
    </w:p>
    <w:p w14:paraId="6AD30EAC"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48E6D5A4" w14:textId="69BBF5D6"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6 </w:t>
      </w:r>
    </w:p>
    <w:p w14:paraId="5A9ED216"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(Corrispettivi e modalità di pagamento)</w:t>
      </w:r>
    </w:p>
    <w:p w14:paraId="41F36E5E" w14:textId="6ADE1E00"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 xml:space="preserve">Il corrispettivo per </w:t>
      </w:r>
      <w:r w:rsidR="0097165B">
        <w:rPr>
          <w:rFonts w:asciiTheme="minorHAnsi" w:hAnsiTheme="minorHAnsi" w:cstheme="minorHAnsi"/>
          <w:bCs/>
          <w:sz w:val="22"/>
          <w:szCs w:val="22"/>
        </w:rPr>
        <w:t>la Fornitura</w:t>
      </w:r>
      <w:r w:rsidR="00DA6355">
        <w:rPr>
          <w:rFonts w:asciiTheme="minorHAnsi" w:hAnsiTheme="minorHAnsi" w:cstheme="minorHAnsi"/>
          <w:bCs/>
          <w:sz w:val="22"/>
          <w:szCs w:val="22"/>
        </w:rPr>
        <w:t xml:space="preserve"> </w:t>
      </w:r>
      <w:r w:rsidRPr="00CF1BD7">
        <w:rPr>
          <w:rFonts w:asciiTheme="minorHAnsi" w:hAnsiTheme="minorHAnsi" w:cstheme="minorHAnsi"/>
          <w:bCs/>
          <w:sz w:val="22"/>
          <w:szCs w:val="22"/>
        </w:rPr>
        <w:t xml:space="preserve">è complessivamente pari ad € </w:t>
      </w:r>
      <w:r w:rsidR="003C1601" w:rsidRPr="003C1601">
        <w:rPr>
          <w:rFonts w:ascii="Calibri" w:eastAsia="Calibri" w:hAnsi="Calibri" w:cs="Calibri"/>
          <w:sz w:val="22"/>
          <w:szCs w:val="22"/>
          <w:lang w:eastAsia="en-US"/>
        </w:rPr>
        <w:t xml:space="preserve">135.128,73 </w:t>
      </w:r>
      <w:r w:rsidRPr="00CF1BD7">
        <w:rPr>
          <w:rFonts w:asciiTheme="minorHAnsi" w:hAnsiTheme="minorHAnsi" w:cstheme="minorHAnsi"/>
          <w:bCs/>
          <w:sz w:val="22"/>
          <w:szCs w:val="22"/>
        </w:rPr>
        <w:t xml:space="preserve"> (euro </w:t>
      </w:r>
      <w:r w:rsidR="003C1601">
        <w:rPr>
          <w:rFonts w:asciiTheme="minorHAnsi" w:hAnsiTheme="minorHAnsi" w:cstheme="minorHAnsi"/>
          <w:bCs/>
          <w:sz w:val="22"/>
          <w:szCs w:val="22"/>
        </w:rPr>
        <w:t>centotrentacinquecentoventotto/73)</w:t>
      </w:r>
      <w:r w:rsidR="00D335D6" w:rsidRPr="00CF1BD7">
        <w:rPr>
          <w:rFonts w:asciiTheme="minorHAnsi" w:hAnsiTheme="minorHAnsi" w:cstheme="minorHAnsi"/>
          <w:bCs/>
          <w:sz w:val="22"/>
          <w:szCs w:val="22"/>
        </w:rPr>
        <w:t xml:space="preserve"> al netto di IVA e/o di altre imposte o contributi di legge</w:t>
      </w:r>
      <w:r w:rsidRPr="00CF1BD7">
        <w:rPr>
          <w:rFonts w:asciiTheme="minorHAnsi" w:hAnsiTheme="minorHAnsi" w:cstheme="minorHAnsi"/>
          <w:bCs/>
          <w:sz w:val="22"/>
          <w:szCs w:val="22"/>
        </w:rPr>
        <w:t>, come risultante dal Preventivo Economico formulato dall’Affidatario (</w:t>
      </w:r>
      <w:r w:rsidRPr="00CF1BD7">
        <w:rPr>
          <w:rFonts w:asciiTheme="minorHAnsi" w:hAnsiTheme="minorHAnsi" w:cstheme="minorHAnsi"/>
          <w:b/>
          <w:sz w:val="22"/>
          <w:szCs w:val="22"/>
        </w:rPr>
        <w:t>All. A</w:t>
      </w:r>
      <w:r w:rsidRPr="00CF1BD7">
        <w:rPr>
          <w:rFonts w:asciiTheme="minorHAnsi" w:hAnsiTheme="minorHAnsi" w:cstheme="minorHAnsi"/>
          <w:bCs/>
          <w:sz w:val="22"/>
          <w:szCs w:val="22"/>
        </w:rPr>
        <w:t xml:space="preserve">). </w:t>
      </w:r>
    </w:p>
    <w:p w14:paraId="32DDD8E0" w14:textId="23DAA92A"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Cs/>
          <w:sz w:val="22"/>
          <w:szCs w:val="22"/>
        </w:rPr>
      </w:pPr>
      <w:r w:rsidRPr="00CF1BD7">
        <w:rPr>
          <w:rFonts w:asciiTheme="minorHAnsi" w:hAnsiTheme="minorHAnsi" w:cstheme="minorHAnsi"/>
          <w:bCs/>
          <w:sz w:val="22"/>
          <w:szCs w:val="22"/>
        </w:rPr>
        <w:t>Tale corrispettivo dovrà intendersi comprensivo e remunerativo di tutte le prestazioni e obblighi previsti nel presente Contratto e in ogni altro atto afferente a</w:t>
      </w:r>
      <w:r w:rsidR="00F073C5">
        <w:rPr>
          <w:rFonts w:asciiTheme="minorHAnsi" w:hAnsiTheme="minorHAnsi" w:cstheme="minorHAnsi"/>
          <w:bCs/>
          <w:sz w:val="22"/>
          <w:szCs w:val="22"/>
        </w:rPr>
        <w:t>lla Fornitura</w:t>
      </w:r>
      <w:r w:rsidRPr="00CF1BD7">
        <w:rPr>
          <w:rFonts w:asciiTheme="minorHAnsi" w:hAnsiTheme="minorHAnsi" w:cstheme="minorHAnsi"/>
          <w:bCs/>
          <w:sz w:val="22"/>
          <w:szCs w:val="22"/>
        </w:rPr>
        <w:t xml:space="preserve">. </w:t>
      </w:r>
    </w:p>
    <w:p w14:paraId="03D5E338" w14:textId="1BA69062" w:rsidR="004D4F92" w:rsidRPr="00F073C5" w:rsidRDefault="004D4F92" w:rsidP="00CF1BD7">
      <w:pPr>
        <w:pStyle w:val="WW-Testonormale"/>
        <w:numPr>
          <w:ilvl w:val="0"/>
          <w:numId w:val="31"/>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 xml:space="preserve">Il corrispettivo per </w:t>
      </w:r>
      <w:r w:rsidR="0097165B">
        <w:rPr>
          <w:rFonts w:asciiTheme="minorHAnsi" w:hAnsiTheme="minorHAnsi" w:cstheme="minorHAnsi"/>
          <w:sz w:val="22"/>
          <w:szCs w:val="22"/>
        </w:rPr>
        <w:t xml:space="preserve">la </w:t>
      </w:r>
      <w:r w:rsidR="0097165B">
        <w:rPr>
          <w:rFonts w:asciiTheme="minorHAnsi" w:hAnsiTheme="minorHAnsi" w:cstheme="minorHAnsi"/>
          <w:bCs/>
          <w:sz w:val="22"/>
          <w:szCs w:val="22"/>
        </w:rPr>
        <w:t xml:space="preserve">Fornitura </w:t>
      </w:r>
      <w:r w:rsidRPr="00CF1BD7">
        <w:rPr>
          <w:rFonts w:asciiTheme="minorHAnsi" w:hAnsiTheme="minorHAnsi" w:cstheme="minorHAnsi"/>
          <w:sz w:val="22"/>
          <w:szCs w:val="22"/>
        </w:rPr>
        <w:t xml:space="preserve">svolto come risultante dal Preventivo Economico formulato dall’Affidatario, sarà remunerato </w:t>
      </w:r>
      <w:r w:rsidR="00F073C5" w:rsidRPr="00F073C5">
        <w:rPr>
          <w:rFonts w:asciiTheme="minorHAnsi" w:hAnsiTheme="minorHAnsi" w:cstheme="minorHAnsi"/>
          <w:sz w:val="22"/>
          <w:szCs w:val="22"/>
        </w:rPr>
        <w:t>a corpo</w:t>
      </w:r>
      <w:r w:rsidR="00F073C5">
        <w:rPr>
          <w:rFonts w:asciiTheme="minorHAnsi" w:hAnsiTheme="minorHAnsi" w:cstheme="minorHAnsi"/>
          <w:sz w:val="22"/>
          <w:szCs w:val="22"/>
        </w:rPr>
        <w:t>.</w:t>
      </w:r>
    </w:p>
    <w:p w14:paraId="3F7A86A7" w14:textId="283C314B"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b/>
          <w:sz w:val="22"/>
          <w:szCs w:val="22"/>
        </w:rPr>
      </w:pPr>
      <w:r w:rsidRPr="00CF1BD7">
        <w:rPr>
          <w:rFonts w:asciiTheme="minorHAnsi" w:hAnsiTheme="minorHAnsi" w:cstheme="minorHAnsi"/>
          <w:sz w:val="22"/>
          <w:szCs w:val="22"/>
        </w:rPr>
        <w:t xml:space="preserve">Prima della fatturazione l’Istituto provvederà a verificare la conformità delle prestazioni rese </w:t>
      </w:r>
      <w:r w:rsidR="00F073C5">
        <w:rPr>
          <w:rFonts w:asciiTheme="minorHAnsi" w:hAnsiTheme="minorHAnsi" w:cstheme="minorHAnsi"/>
          <w:sz w:val="22"/>
          <w:szCs w:val="22"/>
        </w:rPr>
        <w:t>mediante l’analisi di un report.</w:t>
      </w:r>
    </w:p>
    <w:p w14:paraId="5A8C8E0E" w14:textId="0D712707" w:rsidR="004D4F92" w:rsidRPr="00CF1BD7" w:rsidRDefault="004D4F92" w:rsidP="00F073C5">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Il pagamento avverrà a seguito del ricevimento della fattura elettronica secondo quanto disposto dalla normativa vigente in tema di “split payment”, usando il codice univoco di fatturazione elettronica </w:t>
      </w:r>
      <w:r w:rsidR="00F073C5" w:rsidRPr="00F073C5">
        <w:rPr>
          <w:rFonts w:asciiTheme="minorHAnsi" w:hAnsiTheme="minorHAnsi" w:cstheme="minorHAnsi"/>
          <w:sz w:val="22"/>
          <w:szCs w:val="22"/>
        </w:rPr>
        <w:t>UFF3NB</w:t>
      </w:r>
      <w:r w:rsidRPr="00CF1BD7">
        <w:rPr>
          <w:rFonts w:asciiTheme="minorHAnsi" w:hAnsiTheme="minorHAnsi" w:cstheme="minorHAnsi"/>
          <w:sz w:val="22"/>
          <w:szCs w:val="22"/>
        </w:rPr>
        <w:t>. La fattura dovrà contenere il riferimento al CIG (Codice identificativo di Gara) e al CUP (Codice Unico Progetto).</w:t>
      </w:r>
    </w:p>
    <w:p w14:paraId="5D32A3AC" w14:textId="6880222F" w:rsidR="004D4F92" w:rsidRPr="00CF1BD7" w:rsidRDefault="004D4F92" w:rsidP="00F93FDC">
      <w:pPr>
        <w:pStyle w:val="WW-Testonormale"/>
        <w:numPr>
          <w:ilvl w:val="0"/>
          <w:numId w:val="3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Ove corredate dai dettagli richiesti, l’Istituto provvederà al pagamento delle fatture sul conto corrente bancario intestato a </w:t>
      </w:r>
      <w:r w:rsidR="00F93FDC">
        <w:rPr>
          <w:rFonts w:asciiTheme="minorHAnsi" w:hAnsiTheme="minorHAnsi" w:cstheme="minorHAnsi"/>
          <w:sz w:val="22"/>
          <w:szCs w:val="22"/>
        </w:rPr>
        <w:t>FOR</w:t>
      </w:r>
      <w:r w:rsidR="00F93FDC" w:rsidRPr="00F93FDC">
        <w:rPr>
          <w:rFonts w:asciiTheme="minorHAnsi" w:hAnsiTheme="minorHAnsi" w:cstheme="minorHAnsi"/>
          <w:sz w:val="22"/>
          <w:szCs w:val="22"/>
        </w:rPr>
        <w:t xml:space="preserve"> OFFICE </w:t>
      </w:r>
      <w:r w:rsidR="00F93FDC">
        <w:rPr>
          <w:rFonts w:asciiTheme="minorHAnsi" w:hAnsiTheme="minorHAnsi" w:cstheme="minorHAnsi"/>
          <w:sz w:val="22"/>
          <w:szCs w:val="22"/>
        </w:rPr>
        <w:t>MEDIA</w:t>
      </w:r>
      <w:r w:rsidR="00F93FDC" w:rsidRPr="00F93FDC">
        <w:rPr>
          <w:rFonts w:asciiTheme="minorHAnsi" w:hAnsiTheme="minorHAnsi" w:cstheme="minorHAnsi"/>
          <w:sz w:val="22"/>
          <w:szCs w:val="22"/>
        </w:rPr>
        <w:t xml:space="preserve"> S.r.l.</w:t>
      </w:r>
      <w:r w:rsidRPr="00CF1BD7">
        <w:rPr>
          <w:rFonts w:asciiTheme="minorHAnsi" w:hAnsiTheme="minorHAnsi" w:cstheme="minorHAnsi"/>
          <w:sz w:val="22"/>
          <w:szCs w:val="22"/>
        </w:rPr>
        <w:t xml:space="preserve"> presso </w:t>
      </w:r>
      <w:r w:rsidR="00F93FDC">
        <w:rPr>
          <w:rFonts w:asciiTheme="minorHAnsi" w:hAnsiTheme="minorHAnsi" w:cstheme="minorHAnsi"/>
          <w:sz w:val="22"/>
          <w:szCs w:val="22"/>
        </w:rPr>
        <w:t>banca Intesa San Paolo</w:t>
      </w:r>
      <w:r w:rsidRPr="00CF1BD7">
        <w:rPr>
          <w:rFonts w:asciiTheme="minorHAnsi" w:hAnsiTheme="minorHAnsi" w:cstheme="minorHAnsi"/>
          <w:sz w:val="22"/>
          <w:szCs w:val="22"/>
        </w:rPr>
        <w:t xml:space="preserve">, IBAN </w:t>
      </w:r>
      <w:r w:rsidR="00F93FDC" w:rsidRPr="00F93FDC">
        <w:rPr>
          <w:rFonts w:asciiTheme="minorHAnsi" w:hAnsiTheme="minorHAnsi" w:cstheme="minorHAnsi"/>
          <w:sz w:val="22"/>
          <w:szCs w:val="22"/>
        </w:rPr>
        <w:t>IT54M0306916206100000016717</w:t>
      </w:r>
      <w:r w:rsidRPr="00CF1BD7">
        <w:rPr>
          <w:rFonts w:asciiTheme="minorHAnsi" w:hAnsiTheme="minorHAnsi" w:cstheme="minorHAnsi"/>
          <w:sz w:val="22"/>
          <w:szCs w:val="22"/>
        </w:rPr>
        <w:t>, dedicato, anche in via non esclusiva, alle commesse pubbliche ai sensi dell’art. 3, commi 1 e 7, della Legge n. 136 del 13 agosto 2010, come indicato nel modulo di tracciabilità dei flussi finanziari allegato al presente Contratto (</w:t>
      </w:r>
      <w:r w:rsidRPr="00CF1BD7">
        <w:rPr>
          <w:rFonts w:asciiTheme="minorHAnsi" w:hAnsiTheme="minorHAnsi" w:cstheme="minorHAnsi"/>
          <w:b/>
          <w:bCs/>
          <w:sz w:val="22"/>
          <w:szCs w:val="22"/>
        </w:rPr>
        <w:t>All. C</w:t>
      </w:r>
      <w:r w:rsidRPr="00CF1BD7">
        <w:rPr>
          <w:rFonts w:asciiTheme="minorHAnsi" w:hAnsiTheme="minorHAnsi" w:cstheme="minorHAnsi"/>
          <w:sz w:val="22"/>
          <w:szCs w:val="22"/>
        </w:rPr>
        <w:t>).</w:t>
      </w:r>
    </w:p>
    <w:p w14:paraId="639DB2EC" w14:textId="6F852AAB" w:rsidR="004D4F92" w:rsidRPr="00CF1BD7" w:rsidRDefault="004D4F92" w:rsidP="00CF1BD7">
      <w:pPr>
        <w:pStyle w:val="WW-Testonormale"/>
        <w:numPr>
          <w:ilvl w:val="0"/>
          <w:numId w:val="31"/>
        </w:numPr>
        <w:suppressAutoHyphens w:val="0"/>
        <w:spacing w:before="120" w:after="120" w:line="259"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Nessun altro onere, diretto o indiretto, potrà essere addebitato all’Istituto per effetto dell’esecuzione del Contratto. L’Affidatario non potrà pretendere alcun risarcimento, indennizzo o ristoro di sorta da parte dell’Affidatario qualora l’esecuzione del Contratto dovesse avvenire per quantità inferiori rispetto a quelle stimate.</w:t>
      </w:r>
    </w:p>
    <w:p w14:paraId="33E5E8C4" w14:textId="77777777"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pagamento della fattura è subordinato:</w:t>
      </w:r>
    </w:p>
    <w:p w14:paraId="161F89A9" w14:textId="658A1F48" w:rsidR="004D4F92" w:rsidRPr="00CF1BD7" w:rsidRDefault="004D4F92" w:rsidP="00CF1BD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alla verifica del rispetto degli obblighi di cui all’art. 4 del D.L. n. 124/2019, convertito</w:t>
      </w:r>
      <w:r w:rsidR="00C2019F">
        <w:rPr>
          <w:rFonts w:asciiTheme="minorHAnsi" w:hAnsiTheme="minorHAnsi" w:cstheme="minorHAnsi"/>
          <w:sz w:val="22"/>
          <w:szCs w:val="22"/>
        </w:rPr>
        <w:t>,</w:t>
      </w:r>
      <w:r w:rsidRPr="00CF1BD7">
        <w:rPr>
          <w:rFonts w:asciiTheme="minorHAnsi" w:hAnsiTheme="minorHAnsi" w:cstheme="minorHAnsi"/>
          <w:sz w:val="22"/>
          <w:szCs w:val="22"/>
        </w:rPr>
        <w:t xml:space="preserve"> con modificazioni</w:t>
      </w:r>
      <w:r w:rsidR="00C2019F">
        <w:rPr>
          <w:rFonts w:asciiTheme="minorHAnsi" w:hAnsiTheme="minorHAnsi" w:cstheme="minorHAnsi"/>
          <w:sz w:val="22"/>
          <w:szCs w:val="22"/>
        </w:rPr>
        <w:t>, dalla legge</w:t>
      </w:r>
      <w:r w:rsidRPr="00CF1BD7">
        <w:rPr>
          <w:rFonts w:asciiTheme="minorHAnsi" w:hAnsiTheme="minorHAnsi" w:cstheme="minorHAnsi"/>
          <w:sz w:val="22"/>
          <w:szCs w:val="22"/>
        </w:rPr>
        <w:t xml:space="preserve"> 19 dicembre 2019, n. 157, ove applicabile;</w:t>
      </w:r>
    </w:p>
    <w:p w14:paraId="52F0E5CB" w14:textId="1F2EA7AC" w:rsidR="004D4F92" w:rsidRPr="00CF1BD7" w:rsidRDefault="004D4F92" w:rsidP="00CF1BD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alla verifica del D.U.R.C. dell’Affidatario e degli eventuali subappaltatori, in corso di validità, ai sensi dell’art. 1</w:t>
      </w:r>
      <w:r w:rsidR="000538F2" w:rsidRPr="00CF1BD7">
        <w:rPr>
          <w:rFonts w:asciiTheme="minorHAnsi" w:hAnsiTheme="minorHAnsi" w:cstheme="minorHAnsi"/>
          <w:sz w:val="22"/>
          <w:szCs w:val="22"/>
        </w:rPr>
        <w:t>19</w:t>
      </w:r>
      <w:r w:rsidRPr="00CF1BD7">
        <w:rPr>
          <w:rFonts w:asciiTheme="minorHAnsi" w:hAnsiTheme="minorHAnsi" w:cstheme="minorHAnsi"/>
          <w:sz w:val="22"/>
          <w:szCs w:val="22"/>
        </w:rPr>
        <w:t xml:space="preserve">, comma </w:t>
      </w:r>
      <w:r w:rsidR="000538F2" w:rsidRPr="00CF1BD7">
        <w:rPr>
          <w:rFonts w:asciiTheme="minorHAnsi" w:hAnsiTheme="minorHAnsi" w:cstheme="minorHAnsi"/>
          <w:sz w:val="22"/>
          <w:szCs w:val="22"/>
        </w:rPr>
        <w:t>7</w:t>
      </w:r>
      <w:r w:rsidRPr="00CF1BD7">
        <w:rPr>
          <w:rFonts w:asciiTheme="minorHAnsi" w:hAnsiTheme="minorHAnsi" w:cstheme="minorHAnsi"/>
          <w:sz w:val="22"/>
          <w:szCs w:val="22"/>
        </w:rPr>
        <w:t>, del Codice, in base ad accertamenti svolti in via ufficiosa dall’Istituto;</w:t>
      </w:r>
    </w:p>
    <w:p w14:paraId="7EAC8EEF" w14:textId="69270CB3" w:rsidR="004D4F92" w:rsidRPr="00CF1BD7" w:rsidRDefault="004D4F92" w:rsidP="00CF1BD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alla verifica di regolarità dell’Affidatario ai sensi dell’art. 48-bis del d.P.R. n. 602/73, e relative disposizioni di attuazione;</w:t>
      </w:r>
    </w:p>
    <w:p w14:paraId="3CF46022" w14:textId="77777777" w:rsidR="004D4F92" w:rsidRPr="00CF1BD7" w:rsidRDefault="004D4F92" w:rsidP="00CF1BD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all’accertamento, da parte dell’Istituto, della prestazione effettuata, in termini di quantità e qualità, rispetto alle prescrizioni previste nei documenti contrattuali.</w:t>
      </w:r>
    </w:p>
    <w:p w14:paraId="0618D531" w14:textId="2680DC2A" w:rsidR="004D4F92" w:rsidRPr="00CF1BD7" w:rsidRDefault="004D4F92" w:rsidP="00CF1BD7">
      <w:pPr>
        <w:pStyle w:val="WW-Testonormale"/>
        <w:numPr>
          <w:ilvl w:val="0"/>
          <w:numId w:val="31"/>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Ai sensi e per gli effetti del comma 3-bis dell’art. 26 del </w:t>
      </w:r>
      <w:r w:rsidR="00C2019F">
        <w:rPr>
          <w:rFonts w:asciiTheme="minorHAnsi" w:hAnsiTheme="minorHAnsi" w:cstheme="minorHAnsi"/>
          <w:sz w:val="22"/>
          <w:szCs w:val="22"/>
        </w:rPr>
        <w:t>d</w:t>
      </w:r>
      <w:r w:rsidRPr="00CF1BD7">
        <w:rPr>
          <w:rFonts w:asciiTheme="minorHAnsi" w:hAnsiTheme="minorHAnsi" w:cstheme="minorHAnsi"/>
          <w:sz w:val="22"/>
          <w:szCs w:val="22"/>
        </w:rPr>
        <w:t>.</w:t>
      </w:r>
      <w:r w:rsidR="00C2019F">
        <w:rPr>
          <w:rFonts w:asciiTheme="minorHAnsi" w:hAnsiTheme="minorHAnsi" w:cstheme="minorHAnsi"/>
          <w:sz w:val="22"/>
          <w:szCs w:val="22"/>
        </w:rPr>
        <w:t>l</w:t>
      </w:r>
      <w:r w:rsidRPr="00CF1BD7">
        <w:rPr>
          <w:rFonts w:asciiTheme="minorHAnsi" w:hAnsiTheme="minorHAnsi" w:cstheme="minorHAnsi"/>
          <w:sz w:val="22"/>
          <w:szCs w:val="22"/>
        </w:rPr>
        <w:t xml:space="preserve">gs. n. 81 del 9 aprile 2008 e della Determinazione dell’A.N.AC. (già A.V.C.P.) n. 3/2008, si attesta che gli oneri di sicurezza per l’eliminazione dei rischi di interferenza del presente Appalto sono pari a € 0,00 (euro zero/00), poiché trattasi di </w:t>
      </w:r>
      <w:r w:rsidRPr="00F93FDC">
        <w:rPr>
          <w:rFonts w:asciiTheme="minorHAnsi" w:hAnsiTheme="minorHAnsi" w:cstheme="minorHAnsi"/>
          <w:sz w:val="22"/>
          <w:szCs w:val="22"/>
        </w:rPr>
        <w:t>mer</w:t>
      </w:r>
      <w:r w:rsidR="00F93FDC">
        <w:rPr>
          <w:rFonts w:asciiTheme="minorHAnsi" w:hAnsiTheme="minorHAnsi" w:cstheme="minorHAnsi"/>
          <w:sz w:val="22"/>
          <w:szCs w:val="22"/>
        </w:rPr>
        <w:t>e forniture senza installazione.</w:t>
      </w:r>
    </w:p>
    <w:p w14:paraId="750F4DF8" w14:textId="388AFC6B" w:rsidR="004D4F92" w:rsidRPr="00CF1BD7" w:rsidRDefault="00F93FDC" w:rsidP="00CF1BD7">
      <w:pPr>
        <w:pStyle w:val="WW-Testonormale"/>
        <w:numPr>
          <w:ilvl w:val="0"/>
          <w:numId w:val="31"/>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i/>
          <w:iCs/>
          <w:sz w:val="22"/>
          <w:szCs w:val="22"/>
          <w:highlight w:val="yellow"/>
        </w:rPr>
        <w:t xml:space="preserve"> </w:t>
      </w:r>
      <w:r w:rsidR="004D4F92" w:rsidRPr="00CF1BD7">
        <w:rPr>
          <w:rFonts w:asciiTheme="minorHAnsi" w:hAnsiTheme="minorHAnsi" w:cstheme="minorHAnsi"/>
          <w:i/>
          <w:iCs/>
          <w:sz w:val="22"/>
          <w:szCs w:val="22"/>
          <w:highlight w:val="yellow"/>
        </w:rPr>
        <w:t xml:space="preserve">[Eventuale, da </w:t>
      </w:r>
      <w:r w:rsidR="004D4F92" w:rsidRPr="00CF1BD7">
        <w:rPr>
          <w:rFonts w:asciiTheme="minorHAnsi" w:hAnsiTheme="minorHAnsi" w:cstheme="minorHAnsi"/>
          <w:i/>
          <w:iCs/>
          <w:sz w:val="22"/>
          <w:szCs w:val="22"/>
          <w:highlight w:val="yellow"/>
          <w:u w:val="single"/>
        </w:rPr>
        <w:t>non</w:t>
      </w:r>
      <w:r w:rsidR="004D4F92" w:rsidRPr="00CF1BD7">
        <w:rPr>
          <w:rFonts w:asciiTheme="minorHAnsi" w:hAnsiTheme="minorHAnsi" w:cstheme="minorHAnsi"/>
          <w:i/>
          <w:iCs/>
          <w:sz w:val="22"/>
          <w:szCs w:val="22"/>
          <w:highlight w:val="yellow"/>
        </w:rPr>
        <w:t xml:space="preserve"> inserire in caso di forniture senza posa in opera, di servizi di natura intellettuale]</w:t>
      </w:r>
      <w:r w:rsidR="004D4F92" w:rsidRPr="00CF1BD7">
        <w:rPr>
          <w:rFonts w:asciiTheme="minorHAnsi" w:hAnsiTheme="minorHAnsi" w:cstheme="minorHAnsi"/>
          <w:sz w:val="22"/>
          <w:szCs w:val="22"/>
        </w:rPr>
        <w:t xml:space="preserve"> Gli oneri aziendali dichiarati dell’Affidatario concernenti l’adempimento delle disposizioni in materia di salute e sicurezza sui luoghi di lavoro, al fine di provvedere all’attuazione delle misure di sicurezza necessarie per eliminare o ridurre al minimo i rischi specifici connessi alle proprie attività sono pari a € </w:t>
      </w:r>
      <w:r w:rsidR="004D4F92" w:rsidRPr="00CF1BD7">
        <w:rPr>
          <w:rFonts w:asciiTheme="minorHAnsi" w:hAnsiTheme="minorHAnsi" w:cstheme="minorHAnsi"/>
          <w:sz w:val="22"/>
          <w:szCs w:val="22"/>
          <w:highlight w:val="green"/>
        </w:rPr>
        <w:t>[…]</w:t>
      </w:r>
      <w:r w:rsidR="004D4F92" w:rsidRPr="00CF1BD7">
        <w:rPr>
          <w:rFonts w:asciiTheme="minorHAnsi" w:hAnsiTheme="minorHAnsi" w:cstheme="minorHAnsi"/>
          <w:sz w:val="22"/>
          <w:szCs w:val="22"/>
        </w:rPr>
        <w:t xml:space="preserve"> (euro </w:t>
      </w:r>
      <w:r w:rsidR="004D4F92" w:rsidRPr="00CF1BD7">
        <w:rPr>
          <w:rFonts w:asciiTheme="minorHAnsi" w:hAnsiTheme="minorHAnsi" w:cstheme="minorHAnsi"/>
          <w:sz w:val="22"/>
          <w:szCs w:val="22"/>
          <w:highlight w:val="green"/>
        </w:rPr>
        <w:t>[…]</w:t>
      </w:r>
      <w:r w:rsidR="004D4F92" w:rsidRPr="00CF1BD7">
        <w:rPr>
          <w:rFonts w:asciiTheme="minorHAnsi" w:hAnsiTheme="minorHAnsi" w:cstheme="minorHAnsi"/>
          <w:sz w:val="22"/>
          <w:szCs w:val="22"/>
        </w:rPr>
        <w:t>).</w:t>
      </w:r>
    </w:p>
    <w:p w14:paraId="1F87A3D2" w14:textId="77777777" w:rsidR="00C2019F" w:rsidRDefault="00C2019F" w:rsidP="00CF1BD7">
      <w:pPr>
        <w:pStyle w:val="WW-Testonormale"/>
        <w:spacing w:before="120" w:after="120"/>
        <w:ind w:left="360"/>
        <w:jc w:val="center"/>
        <w:rPr>
          <w:rFonts w:asciiTheme="minorHAnsi" w:hAnsiTheme="minorHAnsi" w:cstheme="minorHAnsi"/>
          <w:b/>
          <w:sz w:val="22"/>
          <w:szCs w:val="22"/>
          <w:highlight w:val="yellow"/>
        </w:rPr>
      </w:pPr>
    </w:p>
    <w:p w14:paraId="698F81AF" w14:textId="1A2F7F33" w:rsidR="00783233" w:rsidRPr="00F93FDC" w:rsidRDefault="00783233" w:rsidP="00CF1BD7">
      <w:pPr>
        <w:pStyle w:val="WW-Testonormale"/>
        <w:spacing w:before="120" w:after="120"/>
        <w:ind w:left="360"/>
        <w:jc w:val="center"/>
        <w:rPr>
          <w:rFonts w:asciiTheme="minorHAnsi" w:hAnsiTheme="minorHAnsi" w:cstheme="minorHAnsi"/>
          <w:b/>
          <w:i/>
          <w:iCs/>
          <w:sz w:val="22"/>
          <w:szCs w:val="22"/>
        </w:rPr>
      </w:pPr>
      <w:r w:rsidRPr="00F93FDC">
        <w:rPr>
          <w:rFonts w:asciiTheme="minorHAnsi" w:hAnsiTheme="minorHAnsi" w:cstheme="minorHAnsi"/>
          <w:b/>
          <w:sz w:val="22"/>
          <w:szCs w:val="22"/>
        </w:rPr>
        <w:t xml:space="preserve">Art. </w:t>
      </w:r>
      <w:r w:rsidR="00B56963" w:rsidRPr="00F93FDC">
        <w:rPr>
          <w:rFonts w:asciiTheme="minorHAnsi" w:hAnsiTheme="minorHAnsi" w:cstheme="minorHAnsi"/>
          <w:b/>
          <w:sz w:val="22"/>
          <w:szCs w:val="22"/>
        </w:rPr>
        <w:t>6-</w:t>
      </w:r>
      <w:r w:rsidR="007F1461" w:rsidRPr="00F93FDC">
        <w:rPr>
          <w:rFonts w:asciiTheme="minorHAnsi" w:hAnsiTheme="minorHAnsi" w:cstheme="minorHAnsi"/>
          <w:b/>
          <w:i/>
          <w:iCs/>
          <w:sz w:val="22"/>
          <w:szCs w:val="22"/>
        </w:rPr>
        <w:t>bis</w:t>
      </w:r>
    </w:p>
    <w:p w14:paraId="416F05C5" w14:textId="77777777" w:rsidR="00783233" w:rsidRPr="00F93FDC" w:rsidRDefault="00783233" w:rsidP="00CF1BD7">
      <w:pPr>
        <w:pStyle w:val="WW-Testonormale"/>
        <w:spacing w:before="120" w:after="120"/>
        <w:ind w:left="360"/>
        <w:jc w:val="center"/>
        <w:rPr>
          <w:rFonts w:asciiTheme="minorHAnsi" w:hAnsiTheme="minorHAnsi" w:cstheme="minorHAnsi"/>
          <w:b/>
          <w:sz w:val="22"/>
          <w:szCs w:val="22"/>
        </w:rPr>
      </w:pPr>
      <w:r w:rsidRPr="00F93FDC">
        <w:rPr>
          <w:rFonts w:asciiTheme="minorHAnsi" w:hAnsiTheme="minorHAnsi" w:cstheme="minorHAnsi"/>
          <w:b/>
          <w:sz w:val="22"/>
          <w:szCs w:val="22"/>
        </w:rPr>
        <w:t>(Consegna)</w:t>
      </w:r>
    </w:p>
    <w:p w14:paraId="5B3D1F52" w14:textId="4DCAF6AA"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 Fornitura verrà eseguita, sulla base di specifiche richieste di consegna, presso la sede </w:t>
      </w:r>
      <w:r w:rsidR="00E66FF1" w:rsidRPr="00CF1BD7">
        <w:rPr>
          <w:rFonts w:asciiTheme="minorHAnsi" w:hAnsiTheme="minorHAnsi" w:cstheme="minorHAnsi"/>
          <w:sz w:val="22"/>
          <w:szCs w:val="22"/>
        </w:rPr>
        <w:t>dell’Istituto</w:t>
      </w:r>
      <w:r w:rsidRPr="00CF1BD7">
        <w:rPr>
          <w:rFonts w:asciiTheme="minorHAnsi" w:hAnsiTheme="minorHAnsi" w:cstheme="minorHAnsi"/>
          <w:sz w:val="22"/>
          <w:szCs w:val="22"/>
        </w:rPr>
        <w:t xml:space="preserve">, sita in </w:t>
      </w:r>
      <w:r w:rsidR="00F93FDC">
        <w:rPr>
          <w:rFonts w:asciiTheme="minorHAnsi" w:hAnsiTheme="minorHAnsi" w:cstheme="minorHAnsi"/>
          <w:sz w:val="22"/>
          <w:szCs w:val="22"/>
        </w:rPr>
        <w:t xml:space="preserve">via Sandro Pertini – Rende (CS) o, in alternativa, in via Repaci – Rende (CS), e comunque sarà cura della stazione appaltante darne comunicazione con congruo anticipo. </w:t>
      </w:r>
    </w:p>
    <w:p w14:paraId="52E774F0" w14:textId="7E65B27E"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particolare, nelle richieste di consegna saranno specificate, di volta in volta le seguenti informazioni:</w:t>
      </w:r>
    </w:p>
    <w:p w14:paraId="41F0FF67" w14:textId="77777777" w:rsidR="00783233" w:rsidRPr="00CF1BD7" w:rsidRDefault="00783233" w:rsidP="00CF1BD7">
      <w:pPr>
        <w:pStyle w:val="WW-Testonormale"/>
        <w:numPr>
          <w:ilvl w:val="2"/>
          <w:numId w:val="2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il destinatario della Fornitura;</w:t>
      </w:r>
    </w:p>
    <w:p w14:paraId="5582DB79" w14:textId="77777777" w:rsidR="00783233" w:rsidRPr="00CF1BD7" w:rsidRDefault="00783233" w:rsidP="00CF1BD7">
      <w:pPr>
        <w:pStyle w:val="WW-Testonormale"/>
        <w:numPr>
          <w:ilvl w:val="2"/>
          <w:numId w:val="2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il numero e la data di emissione della richiesta di consegna;</w:t>
      </w:r>
    </w:p>
    <w:p w14:paraId="182A8E9F" w14:textId="77777777" w:rsidR="00783233" w:rsidRPr="00CF1BD7" w:rsidRDefault="00783233" w:rsidP="00CF1BD7">
      <w:pPr>
        <w:pStyle w:val="WW-Testonormale"/>
        <w:numPr>
          <w:ilvl w:val="2"/>
          <w:numId w:val="2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la descrizione del prodotto;</w:t>
      </w:r>
    </w:p>
    <w:p w14:paraId="33AE1F30" w14:textId="77777777" w:rsidR="00783233" w:rsidRPr="00CF1BD7" w:rsidRDefault="00783233" w:rsidP="00CF1BD7">
      <w:pPr>
        <w:pStyle w:val="WW-Testonormale"/>
        <w:numPr>
          <w:ilvl w:val="2"/>
          <w:numId w:val="2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la quantità richiesta;</w:t>
      </w:r>
    </w:p>
    <w:p w14:paraId="39EF3B78" w14:textId="77777777" w:rsidR="00783233" w:rsidRPr="00CF1BD7" w:rsidRDefault="00783233" w:rsidP="00CF1BD7">
      <w:pPr>
        <w:pStyle w:val="WW-Testonormale"/>
        <w:numPr>
          <w:ilvl w:val="2"/>
          <w:numId w:val="2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 xml:space="preserve">il prezzo unitario del singolo prodotto (IVA esclusa e IVA inclusa); </w:t>
      </w:r>
    </w:p>
    <w:p w14:paraId="29C94BED" w14:textId="77777777" w:rsidR="00783233" w:rsidRPr="00CF1BD7" w:rsidRDefault="00783233" w:rsidP="00CF1BD7">
      <w:pPr>
        <w:pStyle w:val="WW-Testonormale"/>
        <w:numPr>
          <w:ilvl w:val="2"/>
          <w:numId w:val="2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il valore complessivo dell’Ordine (prezzi unitari moltiplicati per quantità richieste) (IVA esclusa e IVA inclusa);</w:t>
      </w:r>
    </w:p>
    <w:p w14:paraId="2A729B11" w14:textId="77777777" w:rsidR="00783233" w:rsidRPr="00CF1BD7" w:rsidRDefault="00783233" w:rsidP="00CF1BD7">
      <w:pPr>
        <w:pStyle w:val="WW-Testonormale"/>
        <w:numPr>
          <w:ilvl w:val="2"/>
          <w:numId w:val="21"/>
        </w:numPr>
        <w:spacing w:before="120" w:after="120"/>
        <w:jc w:val="both"/>
        <w:rPr>
          <w:rFonts w:asciiTheme="minorHAnsi" w:hAnsiTheme="minorHAnsi" w:cstheme="minorHAnsi"/>
          <w:sz w:val="22"/>
          <w:szCs w:val="22"/>
        </w:rPr>
      </w:pPr>
      <w:r w:rsidRPr="00CF1BD7">
        <w:rPr>
          <w:rFonts w:asciiTheme="minorHAnsi" w:hAnsiTheme="minorHAnsi" w:cstheme="minorHAnsi"/>
          <w:sz w:val="22"/>
          <w:szCs w:val="22"/>
        </w:rPr>
        <w:t>l’indicazione del luogo esatto di consegna dei Prodotti ordinati e il relativo referente;</w:t>
      </w:r>
    </w:p>
    <w:p w14:paraId="49DE9E0B" w14:textId="513EE9D7"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 xml:space="preserve">La consegna dovrà avvenire entro e non oltre il </w:t>
      </w:r>
      <w:r w:rsidR="00F93FDC">
        <w:rPr>
          <w:rFonts w:asciiTheme="minorHAnsi" w:hAnsiTheme="minorHAnsi" w:cstheme="minorHAnsi"/>
          <w:sz w:val="22"/>
          <w:szCs w:val="22"/>
        </w:rPr>
        <w:t>31/05/2024.</w:t>
      </w:r>
      <w:r w:rsidRPr="00CF1BD7">
        <w:rPr>
          <w:rFonts w:asciiTheme="minorHAnsi" w:hAnsiTheme="minorHAnsi" w:cstheme="minorHAnsi"/>
          <w:sz w:val="22"/>
          <w:szCs w:val="22"/>
        </w:rPr>
        <w:t xml:space="preserve"> </w:t>
      </w:r>
    </w:p>
    <w:p w14:paraId="7C61F737" w14:textId="79CB3457"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L’avvenuta consegna dei prodotti deve avere riscontro nel Documento di Trasporto (a seguire, anche, «</w:t>
      </w:r>
      <w:r w:rsidRPr="00CF1BD7">
        <w:rPr>
          <w:rFonts w:asciiTheme="minorHAnsi" w:hAnsiTheme="minorHAnsi" w:cstheme="minorHAnsi"/>
          <w:b/>
          <w:bCs/>
          <w:sz w:val="22"/>
          <w:szCs w:val="22"/>
        </w:rPr>
        <w:t>DDT</w:t>
      </w:r>
      <w:r w:rsidRPr="00CF1BD7">
        <w:rPr>
          <w:rFonts w:asciiTheme="minorHAnsi" w:hAnsiTheme="minorHAnsi" w:cstheme="minorHAnsi"/>
          <w:sz w:val="22"/>
          <w:szCs w:val="22"/>
        </w:rPr>
        <w:t>»), la cui copia verrà affidata al personale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 xml:space="preserve">deputato a ricevere la merce. Il Documento di Trasporto dovrà obbligatoriamente indicare il destinatario, la data dell’avvenuta consegna, la quantità e la tipologia di materiale consegnato, i dati </w:t>
      </w:r>
      <w:r w:rsidR="00196E3A" w:rsidRPr="00CF1BD7">
        <w:rPr>
          <w:rFonts w:asciiTheme="minorHAnsi" w:hAnsiTheme="minorHAnsi" w:cstheme="minorHAnsi"/>
          <w:sz w:val="22"/>
          <w:szCs w:val="22"/>
        </w:rPr>
        <w:t>dell’Affidatario</w:t>
      </w:r>
      <w:r w:rsidRPr="00CF1BD7">
        <w:rPr>
          <w:rFonts w:asciiTheme="minorHAnsi" w:hAnsiTheme="minorHAnsi" w:cstheme="minorHAnsi"/>
          <w:sz w:val="22"/>
          <w:szCs w:val="22"/>
        </w:rPr>
        <w:t xml:space="preserve"> (ragione sociale, Partita IVA/Codice fiscale).</w:t>
      </w:r>
    </w:p>
    <w:p w14:paraId="5555F669" w14:textId="51FEFF72"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Il Documento di Trasporto dovrà essere sottoscritto dal personale incaricato dal</w:t>
      </w:r>
      <w:r w:rsidR="00051684"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di effettuare la consegna e dal personale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deputato alla ricezione della merce.</w:t>
      </w:r>
    </w:p>
    <w:p w14:paraId="5DDAF6AE" w14:textId="2E9348CE"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La firma, posta sul suddetto Documento all’atto del ricevimento della Fornitura, indica la mera consegna della stessa. Il Destinatario si riserva di accertare la quantità e la qualità dei prodotti in un successivo momento. Tale verifica deve comunque essere riconosciuta ad ogni effetto dal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w:t>
      </w:r>
    </w:p>
    <w:p w14:paraId="34365790" w14:textId="70B5B37B"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Sarà facoltà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procedere in qualunque momento alla verifica della qualità dei prodotti consegnati da</w:t>
      </w:r>
      <w:r w:rsidR="00196E3A" w:rsidRPr="00CF1BD7">
        <w:rPr>
          <w:rFonts w:asciiTheme="minorHAnsi" w:hAnsiTheme="minorHAnsi" w:cstheme="minorHAnsi"/>
          <w:sz w:val="22"/>
          <w:szCs w:val="22"/>
        </w:rPr>
        <w:t>ll’Affidatario</w:t>
      </w:r>
      <w:r w:rsidRPr="00CF1BD7">
        <w:rPr>
          <w:rFonts w:asciiTheme="minorHAnsi" w:hAnsiTheme="minorHAnsi" w:cstheme="minorHAnsi"/>
          <w:sz w:val="22"/>
          <w:szCs w:val="22"/>
        </w:rPr>
        <w:t xml:space="preserve">, anche mediante terzi all’uopo incaricati. A tal fine, </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acconsente sin d’ora anche alle verifiche che si rendessero necessarie, anche senza preavviso, e sarà tenuto a collaborare nel corso delle medesime.</w:t>
      </w:r>
    </w:p>
    <w:p w14:paraId="23CA0DCD" w14:textId="30443FC4" w:rsidR="00783233" w:rsidRPr="00CF1BD7" w:rsidRDefault="00783233" w:rsidP="00CF1BD7">
      <w:pPr>
        <w:pStyle w:val="WW-Testonormale"/>
        <w:numPr>
          <w:ilvl w:val="0"/>
          <w:numId w:val="32"/>
        </w:numPr>
        <w:spacing w:before="120" w:after="120"/>
        <w:ind w:left="426" w:hanging="426"/>
        <w:jc w:val="both"/>
        <w:rPr>
          <w:rFonts w:asciiTheme="minorHAnsi" w:hAnsiTheme="minorHAnsi" w:cstheme="minorHAnsi"/>
          <w:b/>
          <w:bCs/>
          <w:i/>
          <w:iCs/>
          <w:sz w:val="22"/>
          <w:szCs w:val="22"/>
        </w:rPr>
      </w:pPr>
      <w:r w:rsidRPr="00CF1BD7">
        <w:rPr>
          <w:rFonts w:asciiTheme="minorHAnsi" w:hAnsiTheme="minorHAnsi" w:cstheme="minorHAnsi"/>
          <w:sz w:val="22"/>
          <w:szCs w:val="22"/>
        </w:rPr>
        <w:t>Al termine della consegna, verrà redatto altresì un apposito verbale di consegna, sottoscritto da un incaricato dell’Amministrazione e da un incaricato del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nel quale dovrà essere dato atto della corrispondenza tra quanto ordinato e quanto consegnato nonché dovranno essere riportati: la data dell’avvenuta consegna, gli estremi del DDT (Documento di trasporto) di consegna, il numero delle apparecchiature oggetto della Fornitura.</w:t>
      </w:r>
    </w:p>
    <w:p w14:paraId="0C8A3291" w14:textId="77777777" w:rsidR="00C2019F" w:rsidRDefault="00C2019F" w:rsidP="00CF1BD7">
      <w:pPr>
        <w:pStyle w:val="WW-Testonormale"/>
        <w:spacing w:before="120" w:after="120"/>
        <w:ind w:left="360"/>
        <w:jc w:val="center"/>
        <w:rPr>
          <w:rFonts w:asciiTheme="minorHAnsi" w:hAnsiTheme="minorHAnsi" w:cstheme="minorHAnsi"/>
          <w:b/>
          <w:sz w:val="22"/>
          <w:szCs w:val="22"/>
          <w:highlight w:val="yellow"/>
        </w:rPr>
      </w:pPr>
    </w:p>
    <w:p w14:paraId="1D48A16B" w14:textId="2B2F899E" w:rsidR="00783233" w:rsidRPr="00F93FDC" w:rsidRDefault="00783233" w:rsidP="00CF1BD7">
      <w:pPr>
        <w:pStyle w:val="WW-Testonormale"/>
        <w:spacing w:before="120" w:after="120"/>
        <w:ind w:left="360"/>
        <w:jc w:val="center"/>
        <w:rPr>
          <w:rFonts w:asciiTheme="minorHAnsi" w:hAnsiTheme="minorHAnsi" w:cstheme="minorHAnsi"/>
          <w:b/>
          <w:i/>
          <w:iCs/>
          <w:sz w:val="22"/>
          <w:szCs w:val="22"/>
        </w:rPr>
      </w:pPr>
      <w:r w:rsidRPr="00F93FDC">
        <w:rPr>
          <w:rFonts w:asciiTheme="minorHAnsi" w:hAnsiTheme="minorHAnsi" w:cstheme="minorHAnsi"/>
          <w:b/>
          <w:sz w:val="22"/>
          <w:szCs w:val="22"/>
        </w:rPr>
        <w:t xml:space="preserve">Art. </w:t>
      </w:r>
      <w:r w:rsidR="00B56963" w:rsidRPr="00F93FDC">
        <w:rPr>
          <w:rFonts w:asciiTheme="minorHAnsi" w:hAnsiTheme="minorHAnsi" w:cstheme="minorHAnsi"/>
          <w:b/>
          <w:sz w:val="22"/>
          <w:szCs w:val="22"/>
        </w:rPr>
        <w:t>6-</w:t>
      </w:r>
      <w:r w:rsidR="00C52E22" w:rsidRPr="00F93FDC">
        <w:rPr>
          <w:rFonts w:asciiTheme="minorHAnsi" w:hAnsiTheme="minorHAnsi" w:cstheme="minorHAnsi"/>
          <w:b/>
          <w:i/>
          <w:iCs/>
          <w:sz w:val="22"/>
          <w:szCs w:val="22"/>
        </w:rPr>
        <w:t>ter</w:t>
      </w:r>
    </w:p>
    <w:p w14:paraId="06654650" w14:textId="77777777" w:rsidR="00783233" w:rsidRPr="00CF1BD7" w:rsidRDefault="00783233" w:rsidP="00CF1BD7">
      <w:pPr>
        <w:pStyle w:val="WW-Testonormale"/>
        <w:spacing w:before="120" w:after="120"/>
        <w:ind w:left="360"/>
        <w:jc w:val="center"/>
        <w:rPr>
          <w:rFonts w:asciiTheme="minorHAnsi" w:hAnsiTheme="minorHAnsi" w:cstheme="minorHAnsi"/>
          <w:sz w:val="22"/>
          <w:szCs w:val="22"/>
        </w:rPr>
      </w:pPr>
      <w:r w:rsidRPr="00F93FDC">
        <w:rPr>
          <w:rFonts w:asciiTheme="minorHAnsi" w:hAnsiTheme="minorHAnsi" w:cstheme="minorHAnsi"/>
          <w:b/>
          <w:sz w:val="22"/>
          <w:szCs w:val="22"/>
        </w:rPr>
        <w:t>(Resi per merci non conformi)</w:t>
      </w:r>
    </w:p>
    <w:p w14:paraId="764726A1" w14:textId="49CA48D9"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difformità qualitativa (mancata corrispondenza, per marca, modello, formato, e/o tipologia, tra prodotti richiesti e prodotti consegnati, prodotti viziati o difettosi</w:t>
      </w:r>
      <w:r w:rsidR="007F1461">
        <w:rPr>
          <w:rFonts w:asciiTheme="minorHAnsi" w:hAnsiTheme="minorHAnsi" w:cstheme="minorHAnsi"/>
          <w:sz w:val="22"/>
          <w:szCs w:val="22"/>
        </w:rPr>
        <w:t>,</w:t>
      </w:r>
      <w:r w:rsidR="007F1461" w:rsidRPr="007F1461">
        <w:t xml:space="preserve"> </w:t>
      </w:r>
      <w:r w:rsidR="007F1461" w:rsidRPr="007F1461">
        <w:rPr>
          <w:rFonts w:asciiTheme="minorHAnsi" w:hAnsiTheme="minorHAnsi" w:cstheme="minorHAnsi"/>
          <w:sz w:val="22"/>
          <w:szCs w:val="22"/>
        </w:rPr>
        <w:t>non rispondenti ai requisiti DNSH</w:t>
      </w:r>
      <w:r w:rsidRPr="00CF1BD7">
        <w:rPr>
          <w:rFonts w:asciiTheme="minorHAnsi" w:hAnsiTheme="minorHAnsi" w:cstheme="minorHAnsi"/>
          <w:sz w:val="22"/>
          <w:szCs w:val="22"/>
        </w:rPr>
        <w:t>) e/o quantitativa in eccesso e in difetto tra i prodotti richiesti e i prodotti consegnati dal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xml:space="preserve">, </w:t>
      </w:r>
      <w:r w:rsidR="003E1639" w:rsidRPr="00CF1BD7">
        <w:rPr>
          <w:rFonts w:asciiTheme="minorHAnsi" w:hAnsiTheme="minorHAnsi" w:cstheme="minorHAnsi"/>
          <w:sz w:val="22"/>
          <w:szCs w:val="22"/>
        </w:rPr>
        <w:t xml:space="preserve">rilevata anche in un momento successivo rispetto alla sottoscrizione del DDT,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invierà una contestazione scritta, mediante PEC, al</w:t>
      </w:r>
      <w:r w:rsidR="00196E3A" w:rsidRPr="00CF1BD7">
        <w:rPr>
          <w:rFonts w:asciiTheme="minorHAnsi" w:hAnsiTheme="minorHAnsi" w:cstheme="minorHAnsi"/>
          <w:sz w:val="22"/>
          <w:szCs w:val="22"/>
        </w:rPr>
        <w:t>l’Affidatario</w:t>
      </w:r>
      <w:r w:rsidRPr="00CF1BD7">
        <w:rPr>
          <w:rFonts w:asciiTheme="minorHAnsi" w:hAnsiTheme="minorHAnsi" w:cstheme="minorHAnsi"/>
          <w:sz w:val="22"/>
          <w:szCs w:val="22"/>
        </w:rPr>
        <w:t>, attivando le pratiche di reso, secondo quanto di seguito disciplinato.</w:t>
      </w:r>
    </w:p>
    <w:p w14:paraId="35E21591" w14:textId="4A3C1DC3"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 caso in cui i prodotti resi/da restituire siano già stati fatturati, </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dovrà procedere all’emissione della nota di credito.</w:t>
      </w:r>
    </w:p>
    <w:p w14:paraId="3D6239F0" w14:textId="4B5F8C98" w:rsidR="00783233" w:rsidRPr="00CF1BD7" w:rsidRDefault="00196E3A"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w:t>
      </w:r>
      <w:r w:rsidR="00783233" w:rsidRPr="00CF1BD7">
        <w:rPr>
          <w:rFonts w:asciiTheme="minorHAnsi" w:hAnsiTheme="minorHAnsi" w:cstheme="minorHAnsi"/>
          <w:sz w:val="22"/>
          <w:szCs w:val="22"/>
        </w:rPr>
        <w:t xml:space="preserve">si impegna a sostituire, senza alcun addebito per l’Amministrazione richiedente, entro 5 (cinque) giorni lavorativi dalla ricezione della comunicazione di contestazione, i prodotti che presentino difformità qualitativa, concordando con </w:t>
      </w:r>
      <w:r w:rsidR="00E66FF1" w:rsidRPr="00CF1BD7">
        <w:rPr>
          <w:rFonts w:asciiTheme="minorHAnsi" w:hAnsiTheme="minorHAnsi" w:cstheme="minorHAnsi"/>
          <w:sz w:val="22"/>
          <w:szCs w:val="22"/>
        </w:rPr>
        <w:t xml:space="preserve">l’Istituto </w:t>
      </w:r>
      <w:r w:rsidR="00783233" w:rsidRPr="00CF1BD7">
        <w:rPr>
          <w:rFonts w:asciiTheme="minorHAnsi" w:hAnsiTheme="minorHAnsi" w:cstheme="minorHAnsi"/>
          <w:sz w:val="22"/>
          <w:szCs w:val="22"/>
        </w:rPr>
        <w:t xml:space="preserve">le modalità di ritiro e di sostituzione, pena l’applicazione della penale di cui al successivo art. </w:t>
      </w:r>
      <w:r w:rsidR="004C6617" w:rsidRPr="00CF1BD7">
        <w:rPr>
          <w:rFonts w:asciiTheme="minorHAnsi" w:hAnsiTheme="minorHAnsi" w:cstheme="minorHAnsi"/>
          <w:sz w:val="22"/>
          <w:szCs w:val="22"/>
        </w:rPr>
        <w:t>10</w:t>
      </w:r>
      <w:r w:rsidR="00783233" w:rsidRPr="00CF1BD7">
        <w:rPr>
          <w:rFonts w:asciiTheme="minorHAnsi" w:hAnsiTheme="minorHAnsi" w:cstheme="minorHAnsi"/>
          <w:sz w:val="22"/>
          <w:szCs w:val="22"/>
        </w:rPr>
        <w:t xml:space="preserve"> e fatto salvo il risarcimento dell’eventuale maggior danno.</w:t>
      </w:r>
    </w:p>
    <w:p w14:paraId="7C5572FE" w14:textId="1325600F"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Anche ai fini dell’applicazione delle penali, la mancata sostituzione dei prodotti da parte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sarà considerata mancata consegna.</w:t>
      </w:r>
    </w:p>
    <w:p w14:paraId="75296D10" w14:textId="150EF2FD"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 prodotti non accettati restano a disposizione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 rischio e pericolo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stesso, il quale dovrà ritirarli a sue spese.</w:t>
      </w:r>
    </w:p>
    <w:p w14:paraId="1A9BBE50" w14:textId="6140544A"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ritiro dei prodotti non conformi dovrà avvenire entro 15 (quindici) giorni lavorativi dalla comunicazione di contestazione. È a carico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ogni danno relativo al deterioramento dei prodotti non ritirati.</w:t>
      </w:r>
      <w:r w:rsidR="00760FC9" w:rsidRPr="00CF1BD7">
        <w:rPr>
          <w:rFonts w:asciiTheme="minorHAnsi" w:hAnsiTheme="minorHAnsi" w:cstheme="minorHAnsi"/>
          <w:sz w:val="22"/>
          <w:szCs w:val="22"/>
        </w:rPr>
        <w:t xml:space="preserve"> </w:t>
      </w:r>
      <w:r w:rsidRPr="00CF1BD7">
        <w:rPr>
          <w:rFonts w:asciiTheme="minorHAnsi" w:hAnsiTheme="minorHAnsi" w:cstheme="minorHAnsi"/>
          <w:sz w:val="22"/>
          <w:szCs w:val="22"/>
        </w:rPr>
        <w:t>I prodotti non ritirati entro 15 giorni lavorativi dalla suddetta comunicazione potranno essere inviati al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addebitandogli ogni spesa sostenuta.</w:t>
      </w:r>
    </w:p>
    <w:p w14:paraId="63E0BB8E" w14:textId="42C4BF33" w:rsidR="00783233" w:rsidRPr="00CF1BD7" w:rsidRDefault="00196E3A"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L’Affidatario </w:t>
      </w:r>
      <w:r w:rsidR="00783233" w:rsidRPr="00CF1BD7">
        <w:rPr>
          <w:rFonts w:asciiTheme="minorHAnsi" w:hAnsiTheme="minorHAnsi" w:cstheme="minorHAnsi"/>
          <w:sz w:val="22"/>
          <w:szCs w:val="22"/>
        </w:rPr>
        <w:t xml:space="preserve">si impegna a integrare/ritirare, senza alcun addebito per </w:t>
      </w:r>
      <w:r w:rsidR="00E66FF1" w:rsidRPr="00CF1BD7">
        <w:rPr>
          <w:rFonts w:asciiTheme="minorHAnsi" w:hAnsiTheme="minorHAnsi" w:cstheme="minorHAnsi"/>
          <w:sz w:val="22"/>
          <w:szCs w:val="22"/>
        </w:rPr>
        <w:t>l’Istituto</w:t>
      </w:r>
      <w:r w:rsidR="00783233" w:rsidRPr="00CF1BD7">
        <w:rPr>
          <w:rFonts w:asciiTheme="minorHAnsi" w:hAnsiTheme="minorHAnsi" w:cstheme="minorHAnsi"/>
          <w:sz w:val="22"/>
          <w:szCs w:val="22"/>
        </w:rPr>
        <w:t xml:space="preserve">, entro 5 (cinque) giorni lavorativi dalla data della ricezione della comunicazione di contestazione, le quantità di prodotti consegnati in difetto/eccesso, concordando con l’Amministrazione stessa le modalità di integrazione/ritiro, pena l’applicazione della penale di cui al successivo art. </w:t>
      </w:r>
      <w:r w:rsidR="004C6617" w:rsidRPr="00CF1BD7">
        <w:rPr>
          <w:rFonts w:asciiTheme="minorHAnsi" w:hAnsiTheme="minorHAnsi" w:cstheme="minorHAnsi"/>
          <w:sz w:val="22"/>
          <w:szCs w:val="22"/>
        </w:rPr>
        <w:t>10</w:t>
      </w:r>
      <w:r w:rsidR="00783233" w:rsidRPr="00CF1BD7">
        <w:rPr>
          <w:rFonts w:asciiTheme="minorHAnsi" w:hAnsiTheme="minorHAnsi" w:cstheme="minorHAnsi"/>
          <w:sz w:val="22"/>
          <w:szCs w:val="22"/>
        </w:rPr>
        <w:t>.</w:t>
      </w:r>
    </w:p>
    <w:p w14:paraId="3F883524" w14:textId="70A48FA5"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È a carico del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ogni danno relativo al deterioramento dei prodotti in eccesso non ritirati.</w:t>
      </w:r>
    </w:p>
    <w:p w14:paraId="20E399E2" w14:textId="664C2F1E" w:rsidR="00783233" w:rsidRPr="00CF1BD7" w:rsidRDefault="00783233" w:rsidP="00CF1BD7">
      <w:pPr>
        <w:pStyle w:val="WW-Testonormale"/>
        <w:numPr>
          <w:ilvl w:val="0"/>
          <w:numId w:val="3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 prodotti non ritirati entro 15 giorni lavorativi dalla comunicazione di contestazione potranno essere inviati al</w:t>
      </w:r>
      <w:r w:rsidR="00196E3A" w:rsidRPr="00CF1BD7">
        <w:rPr>
          <w:rFonts w:asciiTheme="minorHAnsi" w:hAnsiTheme="minorHAnsi" w:cstheme="minorHAnsi"/>
          <w:sz w:val="22"/>
          <w:szCs w:val="22"/>
        </w:rPr>
        <w:t xml:space="preserve">l’Affidatario </w:t>
      </w:r>
      <w:r w:rsidRPr="00CF1BD7">
        <w:rPr>
          <w:rFonts w:asciiTheme="minorHAnsi" w:hAnsiTheme="minorHAnsi" w:cstheme="minorHAnsi"/>
          <w:sz w:val="22"/>
          <w:szCs w:val="22"/>
        </w:rPr>
        <w:t>addebitandogli ogni spesa sostenuta.</w:t>
      </w:r>
    </w:p>
    <w:p w14:paraId="3F232F8C"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56933915" w14:textId="2CC29036"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7 </w:t>
      </w:r>
    </w:p>
    <w:p w14:paraId="6901CD7E" w14:textId="48F3CEF0"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(Responsabilità dell’</w:t>
      </w:r>
      <w:r w:rsidR="00D045E0" w:rsidRPr="00CF1BD7">
        <w:rPr>
          <w:rFonts w:asciiTheme="minorHAnsi" w:hAnsiTheme="minorHAnsi" w:cstheme="minorHAnsi"/>
          <w:b/>
          <w:i/>
          <w:iCs/>
          <w:sz w:val="22"/>
          <w:szCs w:val="22"/>
        </w:rPr>
        <w:t>Affidatario</w:t>
      </w:r>
      <w:r w:rsidRPr="00CF1BD7">
        <w:rPr>
          <w:rFonts w:asciiTheme="minorHAnsi" w:hAnsiTheme="minorHAnsi" w:cstheme="minorHAnsi"/>
          <w:b/>
          <w:i/>
          <w:iCs/>
          <w:sz w:val="22"/>
          <w:szCs w:val="22"/>
        </w:rPr>
        <w:t>)</w:t>
      </w:r>
    </w:p>
    <w:p w14:paraId="05354613" w14:textId="34411E7B" w:rsidR="00783233" w:rsidRPr="00CF1BD7" w:rsidRDefault="00783233" w:rsidP="00CF1BD7">
      <w:pPr>
        <w:pStyle w:val="Stile"/>
        <w:numPr>
          <w:ilvl w:val="0"/>
          <w:numId w:val="17"/>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00D045E0" w:rsidRPr="00CF1BD7">
        <w:rPr>
          <w:rFonts w:asciiTheme="minorHAnsi" w:hAnsiTheme="minorHAnsi" w:cstheme="minorHAnsi"/>
          <w:spacing w:val="-1"/>
          <w:sz w:val="22"/>
          <w:szCs w:val="22"/>
        </w:rPr>
        <w:t>Affidatario</w:t>
      </w:r>
      <w:r w:rsidRPr="00CF1BD7">
        <w:rPr>
          <w:rFonts w:asciiTheme="minorHAnsi" w:hAnsiTheme="minorHAnsi" w:cstheme="minorHAnsi"/>
          <w:spacing w:val="-1"/>
          <w:sz w:val="22"/>
          <w:szCs w:val="22"/>
        </w:rPr>
        <w:t xml:space="preserve"> </w:t>
      </w:r>
      <w:r w:rsidRPr="00CF1BD7">
        <w:rPr>
          <w:rFonts w:asciiTheme="minorHAnsi" w:hAnsiTheme="minorHAnsi" w:cstheme="minorHAnsi"/>
          <w:sz w:val="22"/>
          <w:szCs w:val="22"/>
          <w:lang w:eastAsia="it-IT"/>
        </w:rPr>
        <w:t>dovrà adempiere secondo buona fede, diligenza e a regola d’arte a tutte le obbligazioni assunte con il presente Contratto, in base ai principi di cui al codice civile e alle leggi applicabili.</w:t>
      </w:r>
    </w:p>
    <w:p w14:paraId="67CDFE92" w14:textId="3DE444C8" w:rsidR="00783233" w:rsidRPr="00CF1BD7" w:rsidRDefault="00783233" w:rsidP="00CF1BD7">
      <w:pPr>
        <w:pStyle w:val="Stile"/>
        <w:numPr>
          <w:ilvl w:val="0"/>
          <w:numId w:val="17"/>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Le Parti si obbligano a cooperare in buona fede ai fini del miglior esito delle prestazioni contrattuali, comunicandosi reciprocamente</w:t>
      </w:r>
      <w:r w:rsidR="00760FC9" w:rsidRPr="00CF1BD7">
        <w:rPr>
          <w:rFonts w:asciiTheme="minorHAnsi" w:hAnsiTheme="minorHAnsi" w:cstheme="minorHAnsi"/>
          <w:sz w:val="22"/>
          <w:szCs w:val="22"/>
          <w:lang w:eastAsia="it-IT"/>
        </w:rPr>
        <w:t xml:space="preserve"> </w:t>
      </w:r>
      <w:r w:rsidRPr="00CF1BD7">
        <w:rPr>
          <w:rFonts w:asciiTheme="minorHAnsi" w:hAnsiTheme="minorHAnsi" w:cstheme="minorHAnsi"/>
          <w:sz w:val="22"/>
          <w:szCs w:val="22"/>
          <w:lang w:eastAsia="it-IT"/>
        </w:rPr>
        <w:t>e tempestivamente ogni evento che possa ritardare, compromettere o ostacolare del tutto le prestazioni di cui al presente Contratto.</w:t>
      </w:r>
    </w:p>
    <w:p w14:paraId="64AC25AA" w14:textId="53D48A47" w:rsidR="00783233" w:rsidRPr="00CF1BD7" w:rsidRDefault="00783233" w:rsidP="00CF1BD7">
      <w:pPr>
        <w:pStyle w:val="Stile"/>
        <w:numPr>
          <w:ilvl w:val="0"/>
          <w:numId w:val="17"/>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xml:space="preserve"> assume la responsabilità per danni diretti e/o indiretti</w:t>
      </w:r>
      <w:r w:rsidR="000072F6" w:rsidRPr="00CF1BD7">
        <w:rPr>
          <w:rFonts w:asciiTheme="minorHAnsi" w:hAnsiTheme="minorHAnsi" w:cstheme="minorHAnsi"/>
          <w:sz w:val="22"/>
          <w:szCs w:val="22"/>
          <w:lang w:eastAsia="it-IT"/>
        </w:rPr>
        <w:t>,</w:t>
      </w:r>
      <w:r w:rsidRPr="00CF1BD7">
        <w:rPr>
          <w:rFonts w:asciiTheme="minorHAnsi" w:hAnsiTheme="minorHAnsi" w:cstheme="minorHAnsi"/>
          <w:sz w:val="22"/>
          <w:szCs w:val="22"/>
          <w:lang w:eastAsia="it-IT"/>
        </w:rPr>
        <w:t xml:space="preserve"> </w:t>
      </w:r>
      <w:r w:rsidR="000072F6" w:rsidRPr="00CF1BD7">
        <w:rPr>
          <w:rFonts w:asciiTheme="minorHAnsi" w:hAnsiTheme="minorHAnsi" w:cstheme="minorHAnsi"/>
          <w:sz w:val="22"/>
          <w:szCs w:val="22"/>
          <w:lang w:eastAsia="it-IT"/>
        </w:rPr>
        <w:t xml:space="preserve">patrimoniali e non, </w:t>
      </w:r>
      <w:r w:rsidRPr="00CF1BD7">
        <w:rPr>
          <w:rFonts w:asciiTheme="minorHAnsi" w:hAnsiTheme="minorHAnsi" w:cstheme="minorHAnsi"/>
          <w:sz w:val="22"/>
          <w:szCs w:val="22"/>
          <w:lang w:eastAsia="it-IT"/>
        </w:rPr>
        <w:t>subiti dal</w:t>
      </w:r>
      <w:r w:rsidR="00E66FF1" w:rsidRPr="00CF1BD7">
        <w:rPr>
          <w:rFonts w:asciiTheme="minorHAnsi" w:hAnsiTheme="minorHAnsi" w:cstheme="minorHAnsi"/>
          <w:sz w:val="22"/>
          <w:szCs w:val="22"/>
          <w:lang w:eastAsia="it-IT"/>
        </w:rPr>
        <w:t xml:space="preserve">l’Istituto </w:t>
      </w:r>
      <w:r w:rsidRPr="00CF1BD7">
        <w:rPr>
          <w:rFonts w:asciiTheme="minorHAnsi" w:hAnsiTheme="minorHAnsi" w:cstheme="minorHAnsi"/>
          <w:sz w:val="22"/>
          <w:szCs w:val="22"/>
          <w:lang w:eastAsia="it-IT"/>
        </w:rPr>
        <w:t xml:space="preserve">e/o </w:t>
      </w:r>
      <w:r w:rsidR="000072F6" w:rsidRPr="00CF1BD7">
        <w:rPr>
          <w:rFonts w:asciiTheme="minorHAnsi" w:hAnsiTheme="minorHAnsi" w:cstheme="minorHAnsi"/>
          <w:sz w:val="22"/>
          <w:szCs w:val="22"/>
          <w:lang w:eastAsia="it-IT"/>
        </w:rPr>
        <w:t>altri soggetti terzi pubblici o privati</w:t>
      </w:r>
      <w:r w:rsidRPr="00CF1BD7">
        <w:rPr>
          <w:rFonts w:asciiTheme="minorHAnsi" w:hAnsiTheme="minorHAnsi" w:cstheme="minorHAnsi"/>
          <w:sz w:val="22"/>
          <w:szCs w:val="22"/>
          <w:lang w:eastAsia="it-IT"/>
        </w:rPr>
        <w:t xml:space="preserve"> che trovino causa o occasione nelle prestazioni contrattuali, e/o nella mancata o ritardata esecuzione a regola d’arte delle stesse.</w:t>
      </w:r>
    </w:p>
    <w:p w14:paraId="6B7372D9" w14:textId="759DBDC3" w:rsidR="00783233" w:rsidRPr="00CF1BD7" w:rsidRDefault="00783233" w:rsidP="00CF1BD7">
      <w:pPr>
        <w:pStyle w:val="Stile"/>
        <w:numPr>
          <w:ilvl w:val="0"/>
          <w:numId w:val="17"/>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S</w:t>
      </w:r>
      <w:r w:rsidRPr="00CF1BD7">
        <w:rPr>
          <w:rFonts w:asciiTheme="minorHAnsi" w:hAnsiTheme="minorHAnsi" w:cstheme="minorHAnsi"/>
          <w:sz w:val="22"/>
          <w:szCs w:val="22"/>
          <w:lang w:eastAsia="it-IT"/>
        </w:rPr>
        <w:t>ono a carico dell’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xml:space="preserve"> tutte le misure, comprese le opere provvisionali, e tutti gli adempimenti volti a evitare il verificarsi di danni alle opere, all’ambiente, alle persone e alle cose nell’esecuzione del</w:t>
      </w:r>
      <w:r w:rsidR="0097165B">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sidR="0097165B">
        <w:rPr>
          <w:rFonts w:asciiTheme="minorHAnsi" w:hAnsiTheme="minorHAnsi" w:cstheme="minorHAnsi"/>
          <w:bCs/>
          <w:sz w:val="22"/>
          <w:szCs w:val="22"/>
        </w:rPr>
        <w:t>Fornitura</w:t>
      </w:r>
      <w:r w:rsidRPr="00CF1BD7">
        <w:rPr>
          <w:rFonts w:asciiTheme="minorHAnsi" w:hAnsiTheme="minorHAnsi" w:cstheme="minorHAnsi"/>
          <w:sz w:val="22"/>
          <w:szCs w:val="22"/>
          <w:lang w:eastAsia="it-IT"/>
        </w:rPr>
        <w:t>.</w:t>
      </w:r>
    </w:p>
    <w:p w14:paraId="4709DB8E" w14:textId="0E2D475A" w:rsidR="00783233" w:rsidRPr="00CF1BD7" w:rsidRDefault="00783233" w:rsidP="00CF1BD7">
      <w:pPr>
        <w:pStyle w:val="Stile"/>
        <w:numPr>
          <w:ilvl w:val="0"/>
          <w:numId w:val="17"/>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rPr>
        <w:t>L</w:t>
      </w:r>
      <w:r w:rsidRPr="00CF1BD7">
        <w:rPr>
          <w:rFonts w:asciiTheme="minorHAnsi" w:hAnsiTheme="minorHAnsi" w:cstheme="minorHAnsi"/>
          <w:sz w:val="22"/>
          <w:szCs w:val="22"/>
          <w:lang w:eastAsia="it-IT"/>
        </w:rPr>
        <w:t>’onere per il ripristino di opere o il risarcimento di danni ai luoghi, a cose o a terzi determinati da mancata, tardiva o inadeguata assunzione dei necessari provvedimenti è a totale carico dell’</w:t>
      </w:r>
      <w:r w:rsidR="00D045E0" w:rsidRPr="00CF1BD7">
        <w:rPr>
          <w:rFonts w:asciiTheme="minorHAnsi" w:hAnsiTheme="minorHAnsi" w:cstheme="minorHAnsi"/>
          <w:sz w:val="22"/>
          <w:szCs w:val="22"/>
          <w:lang w:eastAsia="it-IT"/>
        </w:rPr>
        <w:t>Affidatario</w:t>
      </w:r>
      <w:r w:rsidRPr="00CF1BD7">
        <w:rPr>
          <w:rFonts w:asciiTheme="minorHAnsi" w:hAnsiTheme="minorHAnsi" w:cstheme="minorHAnsi"/>
          <w:sz w:val="22"/>
          <w:szCs w:val="22"/>
          <w:lang w:eastAsia="it-IT"/>
        </w:rPr>
        <w:t>, indipendentemente dall’esistenza di adeguata copertura assicurativa</w:t>
      </w:r>
    </w:p>
    <w:p w14:paraId="7751343C" w14:textId="5635861A" w:rsidR="00783233" w:rsidRPr="00CF1BD7" w:rsidRDefault="00E66FF1" w:rsidP="00CF1BD7">
      <w:pPr>
        <w:pStyle w:val="Stile"/>
        <w:numPr>
          <w:ilvl w:val="0"/>
          <w:numId w:val="17"/>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 xml:space="preserve">L’Istituto </w:t>
      </w:r>
      <w:r w:rsidR="00783233" w:rsidRPr="00CF1BD7">
        <w:rPr>
          <w:rFonts w:asciiTheme="minorHAnsi" w:hAnsiTheme="minorHAnsi" w:cstheme="minorHAnsi"/>
          <w:sz w:val="22"/>
          <w:szCs w:val="22"/>
          <w:lang w:eastAsia="it-IT"/>
        </w:rPr>
        <w:t>in presenza di inadempimenti dell’</w:t>
      </w:r>
      <w:r w:rsidR="00D045E0" w:rsidRPr="00CF1BD7">
        <w:rPr>
          <w:rFonts w:asciiTheme="minorHAnsi" w:hAnsiTheme="minorHAnsi" w:cstheme="minorHAnsi"/>
          <w:sz w:val="22"/>
          <w:szCs w:val="22"/>
          <w:lang w:eastAsia="it-IT"/>
        </w:rPr>
        <w:t>Affidatario</w:t>
      </w:r>
      <w:r w:rsidR="00783233" w:rsidRPr="00CF1BD7">
        <w:rPr>
          <w:rFonts w:asciiTheme="minorHAnsi" w:hAnsiTheme="minorHAnsi" w:cstheme="minorHAnsi"/>
          <w:sz w:val="22"/>
          <w:szCs w:val="22"/>
          <w:lang w:eastAsia="it-IT"/>
        </w:rPr>
        <w:t xml:space="preserve"> o ricorrendo i presupposti di cui all’art. </w:t>
      </w:r>
      <w:r w:rsidR="000538F2" w:rsidRPr="00CF1BD7">
        <w:rPr>
          <w:rFonts w:asciiTheme="minorHAnsi" w:hAnsiTheme="minorHAnsi" w:cstheme="minorHAnsi"/>
          <w:sz w:val="22"/>
          <w:szCs w:val="22"/>
          <w:lang w:eastAsia="it-IT"/>
        </w:rPr>
        <w:t>117</w:t>
      </w:r>
      <w:r w:rsidR="00783233" w:rsidRPr="00CF1BD7">
        <w:rPr>
          <w:rFonts w:asciiTheme="minorHAnsi" w:hAnsiTheme="minorHAnsi" w:cstheme="minorHAnsi"/>
          <w:sz w:val="22"/>
          <w:szCs w:val="22"/>
          <w:lang w:eastAsia="it-IT"/>
        </w:rPr>
        <w:t xml:space="preserve">, comma </w:t>
      </w:r>
      <w:r w:rsidR="000538F2" w:rsidRPr="00CF1BD7">
        <w:rPr>
          <w:rFonts w:asciiTheme="minorHAnsi" w:hAnsiTheme="minorHAnsi" w:cstheme="minorHAnsi"/>
          <w:sz w:val="22"/>
          <w:szCs w:val="22"/>
          <w:lang w:eastAsia="it-IT"/>
        </w:rPr>
        <w:t>5</w:t>
      </w:r>
      <w:r w:rsidR="00783233" w:rsidRPr="00CF1BD7">
        <w:rPr>
          <w:rFonts w:asciiTheme="minorHAnsi" w:hAnsiTheme="minorHAnsi" w:cstheme="minorHAnsi"/>
          <w:sz w:val="22"/>
          <w:szCs w:val="22"/>
          <w:lang w:eastAsia="it-IT"/>
        </w:rPr>
        <w:t>, del Codice, potrà trattenere, in tutto o in parte, la garanzia di cui al presente articolo, previa contestazione dell’inadempimento. In caso di diminuzione della garanzia per escussione parziale o totale ad opera de</w:t>
      </w:r>
      <w:r w:rsidRPr="00CF1BD7">
        <w:rPr>
          <w:rFonts w:asciiTheme="minorHAnsi" w:hAnsiTheme="minorHAnsi" w:cstheme="minorHAnsi"/>
          <w:sz w:val="22"/>
          <w:szCs w:val="22"/>
          <w:lang w:eastAsia="it-IT"/>
        </w:rPr>
        <w:t>ll’Istituto</w:t>
      </w:r>
      <w:r w:rsidR="00783233" w:rsidRPr="00CF1BD7">
        <w:rPr>
          <w:rFonts w:asciiTheme="minorHAnsi" w:hAnsiTheme="minorHAnsi" w:cstheme="minorHAnsi"/>
          <w:sz w:val="22"/>
          <w:szCs w:val="22"/>
          <w:lang w:eastAsia="it-IT"/>
        </w:rPr>
        <w:t>, l’</w:t>
      </w:r>
      <w:r w:rsidR="00D045E0" w:rsidRPr="00CF1BD7">
        <w:rPr>
          <w:rFonts w:asciiTheme="minorHAnsi" w:hAnsiTheme="minorHAnsi" w:cstheme="minorHAnsi"/>
          <w:sz w:val="22"/>
          <w:szCs w:val="22"/>
          <w:lang w:eastAsia="it-IT"/>
        </w:rPr>
        <w:t>Affidatario</w:t>
      </w:r>
      <w:r w:rsidR="00783233" w:rsidRPr="00CF1BD7">
        <w:rPr>
          <w:rFonts w:asciiTheme="minorHAnsi" w:hAnsiTheme="minorHAnsi" w:cstheme="minorHAnsi"/>
          <w:sz w:val="22"/>
          <w:szCs w:val="22"/>
          <w:lang w:eastAsia="it-IT"/>
        </w:rPr>
        <w:t xml:space="preserve"> sarà obbligato a reintegrarla nel termine di 10 (dieci) giorni dalla richiesta del</w:t>
      </w:r>
      <w:r w:rsidRPr="00CF1BD7">
        <w:rPr>
          <w:rFonts w:asciiTheme="minorHAnsi" w:hAnsiTheme="minorHAnsi" w:cstheme="minorHAnsi"/>
          <w:sz w:val="22"/>
          <w:szCs w:val="22"/>
          <w:lang w:eastAsia="it-IT"/>
        </w:rPr>
        <w:t xml:space="preserve">l’Istituto </w:t>
      </w:r>
      <w:r w:rsidR="00783233" w:rsidRPr="00CF1BD7">
        <w:rPr>
          <w:rFonts w:asciiTheme="minorHAnsi" w:hAnsiTheme="minorHAnsi" w:cstheme="minorHAnsi"/>
          <w:sz w:val="22"/>
          <w:szCs w:val="22"/>
          <w:lang w:eastAsia="it-IT"/>
        </w:rPr>
        <w:t>stesso. In caso di inottemperanza, la reintegrazione sarà effettuata a valere sui ratei di prezzo da corrispondere all’</w:t>
      </w:r>
      <w:r w:rsidR="00D045E0" w:rsidRPr="00CF1BD7">
        <w:rPr>
          <w:rFonts w:asciiTheme="minorHAnsi" w:hAnsiTheme="minorHAnsi" w:cstheme="minorHAnsi"/>
          <w:sz w:val="22"/>
          <w:szCs w:val="22"/>
          <w:lang w:eastAsia="it-IT"/>
        </w:rPr>
        <w:t>Affidatario</w:t>
      </w:r>
      <w:r w:rsidR="000538F2" w:rsidRPr="00CF1BD7">
        <w:rPr>
          <w:rFonts w:asciiTheme="minorHAnsi" w:hAnsiTheme="minorHAnsi" w:cstheme="minorHAnsi"/>
          <w:sz w:val="22"/>
          <w:szCs w:val="22"/>
          <w:lang w:eastAsia="it-IT"/>
        </w:rPr>
        <w:t xml:space="preserve"> ai sensi dell’art. 117, comma 3, del D.Lgs. n. 36/2023</w:t>
      </w:r>
      <w:r w:rsidR="00783233" w:rsidRPr="00CF1BD7">
        <w:rPr>
          <w:rFonts w:asciiTheme="minorHAnsi" w:hAnsiTheme="minorHAnsi" w:cstheme="minorHAnsi"/>
          <w:sz w:val="22"/>
          <w:szCs w:val="22"/>
          <w:lang w:eastAsia="it-IT"/>
        </w:rPr>
        <w:t>.</w:t>
      </w:r>
    </w:p>
    <w:p w14:paraId="014DE3F4" w14:textId="2C634556" w:rsidR="00783233" w:rsidRPr="00CF1BD7" w:rsidRDefault="00783233" w:rsidP="00CF1BD7">
      <w:pPr>
        <w:pStyle w:val="Stile"/>
        <w:numPr>
          <w:ilvl w:val="0"/>
          <w:numId w:val="17"/>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sz w:val="22"/>
          <w:szCs w:val="22"/>
          <w:lang w:eastAsia="it-IT"/>
        </w:rPr>
        <w:t>La garanzia sarà progressivamente svincolata con il progredire dell’avanzamento del</w:t>
      </w:r>
      <w:r w:rsidR="0097165B">
        <w:rPr>
          <w:rFonts w:asciiTheme="minorHAnsi" w:hAnsiTheme="minorHAnsi" w:cstheme="minorHAnsi"/>
          <w:sz w:val="22"/>
          <w:szCs w:val="22"/>
          <w:lang w:eastAsia="it-IT"/>
        </w:rPr>
        <w:t>la</w:t>
      </w:r>
      <w:r w:rsidRPr="00CF1BD7">
        <w:rPr>
          <w:rFonts w:asciiTheme="minorHAnsi" w:hAnsiTheme="minorHAnsi" w:cstheme="minorHAnsi"/>
          <w:sz w:val="22"/>
          <w:szCs w:val="22"/>
          <w:lang w:eastAsia="it-IT"/>
        </w:rPr>
        <w:t xml:space="preserve"> </w:t>
      </w:r>
      <w:r w:rsidR="0097165B">
        <w:rPr>
          <w:rFonts w:asciiTheme="minorHAnsi" w:hAnsiTheme="minorHAnsi" w:cstheme="minorHAnsi"/>
          <w:bCs/>
          <w:sz w:val="22"/>
          <w:szCs w:val="22"/>
        </w:rPr>
        <w:t xml:space="preserve">Fornitura </w:t>
      </w:r>
      <w:r w:rsidR="0097165B" w:rsidRPr="00CF1BD7">
        <w:rPr>
          <w:rFonts w:asciiTheme="minorHAnsi" w:hAnsiTheme="minorHAnsi" w:cstheme="minorHAnsi"/>
          <w:bCs/>
          <w:i/>
          <w:iCs/>
          <w:color w:val="4472C4" w:themeColor="accent1"/>
          <w:sz w:val="22"/>
          <w:szCs w:val="22"/>
        </w:rPr>
        <w:t xml:space="preserve">[o </w:t>
      </w:r>
      <w:r w:rsidR="0097165B">
        <w:rPr>
          <w:rFonts w:asciiTheme="minorHAnsi" w:hAnsiTheme="minorHAnsi" w:cstheme="minorHAnsi"/>
          <w:bCs/>
          <w:i/>
          <w:iCs/>
          <w:color w:val="4472C4" w:themeColor="accent1"/>
          <w:sz w:val="22"/>
          <w:szCs w:val="22"/>
        </w:rPr>
        <w:t>del Servizio</w:t>
      </w:r>
      <w:r w:rsidR="0097165B" w:rsidRPr="00CF1BD7">
        <w:rPr>
          <w:rFonts w:asciiTheme="minorHAnsi" w:hAnsiTheme="minorHAnsi" w:cstheme="minorHAnsi"/>
          <w:bCs/>
          <w:i/>
          <w:iCs/>
          <w:color w:val="4472C4" w:themeColor="accent1"/>
          <w:sz w:val="22"/>
          <w:szCs w:val="22"/>
        </w:rPr>
        <w:t>]</w:t>
      </w:r>
      <w:r w:rsidRPr="00CF1BD7">
        <w:rPr>
          <w:rFonts w:asciiTheme="minorHAnsi" w:hAnsiTheme="minorHAnsi" w:cstheme="minorHAnsi"/>
          <w:i/>
          <w:iCs/>
          <w:sz w:val="22"/>
          <w:szCs w:val="22"/>
          <w:lang w:eastAsia="it-IT"/>
        </w:rPr>
        <w:t>,</w:t>
      </w:r>
      <w:r w:rsidRPr="00CF1BD7">
        <w:rPr>
          <w:rFonts w:asciiTheme="minorHAnsi" w:hAnsiTheme="minorHAnsi" w:cstheme="minorHAnsi"/>
          <w:sz w:val="22"/>
          <w:szCs w:val="22"/>
          <w:lang w:eastAsia="it-IT"/>
        </w:rPr>
        <w:t xml:space="preserve"> secondo le modalità stabilite dal comma </w:t>
      </w:r>
      <w:r w:rsidR="00AE0481" w:rsidRPr="00CF1BD7">
        <w:rPr>
          <w:rFonts w:asciiTheme="minorHAnsi" w:hAnsiTheme="minorHAnsi" w:cstheme="minorHAnsi"/>
          <w:sz w:val="22"/>
          <w:szCs w:val="22"/>
          <w:lang w:eastAsia="it-IT"/>
        </w:rPr>
        <w:t>8</w:t>
      </w:r>
      <w:r w:rsidRPr="00CF1BD7">
        <w:rPr>
          <w:rFonts w:asciiTheme="minorHAnsi" w:hAnsiTheme="minorHAnsi" w:cstheme="minorHAnsi"/>
          <w:sz w:val="22"/>
          <w:szCs w:val="22"/>
          <w:lang w:eastAsia="it-IT"/>
        </w:rPr>
        <w:t xml:space="preserve"> dell’art. </w:t>
      </w:r>
      <w:r w:rsidR="00AE0481" w:rsidRPr="00CF1BD7">
        <w:rPr>
          <w:rFonts w:asciiTheme="minorHAnsi" w:hAnsiTheme="minorHAnsi" w:cstheme="minorHAnsi"/>
          <w:sz w:val="22"/>
          <w:szCs w:val="22"/>
          <w:lang w:eastAsia="it-IT"/>
        </w:rPr>
        <w:t>117</w:t>
      </w:r>
      <w:r w:rsidRPr="00CF1BD7">
        <w:rPr>
          <w:rFonts w:asciiTheme="minorHAnsi" w:hAnsiTheme="minorHAnsi" w:cstheme="minorHAnsi"/>
          <w:sz w:val="22"/>
          <w:szCs w:val="22"/>
          <w:lang w:eastAsia="it-IT"/>
        </w:rPr>
        <w:t xml:space="preserve"> del Codice.</w:t>
      </w:r>
    </w:p>
    <w:p w14:paraId="6BA810DE" w14:textId="63D8731E" w:rsidR="00783233" w:rsidRPr="00CF1BD7" w:rsidRDefault="00783233" w:rsidP="00A61ECE">
      <w:pPr>
        <w:pStyle w:val="Stile"/>
        <w:numPr>
          <w:ilvl w:val="0"/>
          <w:numId w:val="17"/>
        </w:numPr>
        <w:suppressAutoHyphens w:val="0"/>
        <w:autoSpaceDN w:val="0"/>
        <w:adjustRightInd w:val="0"/>
        <w:spacing w:before="120"/>
        <w:ind w:left="426" w:hanging="426"/>
        <w:jc w:val="both"/>
        <w:rPr>
          <w:rFonts w:asciiTheme="minorHAnsi" w:hAnsiTheme="minorHAnsi" w:cstheme="minorHAnsi"/>
          <w:sz w:val="22"/>
          <w:szCs w:val="22"/>
          <w:lang w:eastAsia="it-IT"/>
        </w:rPr>
      </w:pPr>
      <w:r w:rsidRPr="00CF1BD7">
        <w:rPr>
          <w:rFonts w:asciiTheme="minorHAnsi" w:hAnsiTheme="minorHAnsi" w:cstheme="minorHAnsi"/>
          <w:color w:val="000000"/>
          <w:sz w:val="22"/>
          <w:szCs w:val="22"/>
          <w:lang w:eastAsia="it-IT"/>
        </w:rPr>
        <w:t>L’</w:t>
      </w:r>
      <w:r w:rsidR="00D045E0" w:rsidRPr="00CF1BD7">
        <w:rPr>
          <w:rFonts w:asciiTheme="minorHAnsi" w:hAnsiTheme="minorHAnsi" w:cstheme="minorHAnsi"/>
          <w:color w:val="000000"/>
          <w:sz w:val="22"/>
          <w:szCs w:val="22"/>
          <w:lang w:eastAsia="it-IT"/>
        </w:rPr>
        <w:t>Affidatario</w:t>
      </w:r>
      <w:r w:rsidRPr="00CF1BD7">
        <w:rPr>
          <w:rFonts w:asciiTheme="minorHAnsi" w:hAnsiTheme="minorHAnsi" w:cstheme="minorHAnsi"/>
          <w:color w:val="000000"/>
          <w:sz w:val="22"/>
          <w:szCs w:val="22"/>
          <w:lang w:eastAsia="it-IT"/>
        </w:rPr>
        <w:t xml:space="preserve"> assume la responsabilità civile e amministrativa della gestione del</w:t>
      </w:r>
      <w:r w:rsidR="0097165B">
        <w:rPr>
          <w:rFonts w:asciiTheme="minorHAnsi" w:hAnsiTheme="minorHAnsi" w:cstheme="minorHAnsi"/>
          <w:color w:val="000000"/>
          <w:sz w:val="22"/>
          <w:szCs w:val="22"/>
          <w:lang w:eastAsia="it-IT"/>
        </w:rPr>
        <w:t xml:space="preserve">la </w:t>
      </w:r>
      <w:r w:rsidR="0097165B">
        <w:rPr>
          <w:rFonts w:asciiTheme="minorHAnsi" w:hAnsiTheme="minorHAnsi" w:cstheme="minorHAnsi"/>
          <w:bCs/>
          <w:sz w:val="22"/>
          <w:szCs w:val="22"/>
        </w:rPr>
        <w:t xml:space="preserve">Fornitura </w:t>
      </w:r>
      <w:r w:rsidR="0097165B" w:rsidRPr="00CF1BD7">
        <w:rPr>
          <w:rFonts w:asciiTheme="minorHAnsi" w:hAnsiTheme="minorHAnsi" w:cstheme="minorHAnsi"/>
          <w:bCs/>
          <w:i/>
          <w:iCs/>
          <w:color w:val="4472C4" w:themeColor="accent1"/>
          <w:sz w:val="22"/>
          <w:szCs w:val="22"/>
        </w:rPr>
        <w:t xml:space="preserve">[o </w:t>
      </w:r>
      <w:r w:rsidR="0097165B">
        <w:rPr>
          <w:rFonts w:asciiTheme="minorHAnsi" w:hAnsiTheme="minorHAnsi" w:cstheme="minorHAnsi"/>
          <w:bCs/>
          <w:i/>
          <w:iCs/>
          <w:color w:val="4472C4" w:themeColor="accent1"/>
          <w:sz w:val="22"/>
          <w:szCs w:val="22"/>
        </w:rPr>
        <w:t>del Servizio</w:t>
      </w:r>
      <w:r w:rsidR="0097165B" w:rsidRPr="00CF1BD7">
        <w:rPr>
          <w:rFonts w:asciiTheme="minorHAnsi" w:hAnsiTheme="minorHAnsi" w:cstheme="minorHAnsi"/>
          <w:bCs/>
          <w:i/>
          <w:iCs/>
          <w:color w:val="4472C4" w:themeColor="accent1"/>
          <w:sz w:val="22"/>
          <w:szCs w:val="22"/>
        </w:rPr>
        <w:t>]</w:t>
      </w:r>
      <w:r w:rsidRPr="00CF1BD7">
        <w:rPr>
          <w:rFonts w:asciiTheme="minorHAnsi" w:hAnsiTheme="minorHAnsi" w:cstheme="minorHAnsi"/>
          <w:color w:val="000000"/>
          <w:sz w:val="22"/>
          <w:szCs w:val="22"/>
          <w:lang w:eastAsia="it-IT"/>
        </w:rPr>
        <w:t xml:space="preserve">, e dovrà tenere indenne </w:t>
      </w:r>
      <w:r w:rsidR="00E66FF1" w:rsidRPr="00CF1BD7">
        <w:rPr>
          <w:rFonts w:asciiTheme="minorHAnsi" w:hAnsiTheme="minorHAnsi" w:cstheme="minorHAnsi"/>
          <w:color w:val="000000"/>
          <w:sz w:val="22"/>
          <w:szCs w:val="22"/>
          <w:lang w:eastAsia="it-IT"/>
        </w:rPr>
        <w:t xml:space="preserve">l’Istituto </w:t>
      </w:r>
      <w:r w:rsidRPr="00CF1BD7">
        <w:rPr>
          <w:rFonts w:asciiTheme="minorHAnsi" w:hAnsiTheme="minorHAnsi" w:cstheme="minorHAnsi"/>
          <w:color w:val="000000"/>
          <w:sz w:val="22"/>
          <w:szCs w:val="22"/>
          <w:lang w:eastAsia="it-IT"/>
        </w:rPr>
        <w:t>da qualsivoglia responsabilità verso i terzi in genere, gli utenti e le Pubbliche Amministrazioni, che siano conseguenti a ritardi, manchevolezze, trascuratezze dell’</w:t>
      </w:r>
      <w:r w:rsidR="00D045E0" w:rsidRPr="00CF1BD7">
        <w:rPr>
          <w:rFonts w:asciiTheme="minorHAnsi" w:hAnsiTheme="minorHAnsi" w:cstheme="minorHAnsi"/>
          <w:color w:val="000000"/>
          <w:sz w:val="22"/>
          <w:szCs w:val="22"/>
          <w:lang w:eastAsia="it-IT"/>
        </w:rPr>
        <w:t>Affidatario</w:t>
      </w:r>
      <w:r w:rsidRPr="00CF1BD7">
        <w:rPr>
          <w:rFonts w:asciiTheme="minorHAnsi" w:hAnsiTheme="minorHAnsi" w:cstheme="minorHAnsi"/>
          <w:color w:val="000000"/>
          <w:sz w:val="22"/>
          <w:szCs w:val="22"/>
          <w:lang w:eastAsia="it-IT"/>
        </w:rPr>
        <w:t xml:space="preserve"> medesimo, o delle imprese o soggetti da quest’ultimo incaricati, nell’esecuzione degli obblighi assunti e in genere in ogni adempimento previsto dal presente Contratto.</w:t>
      </w:r>
      <w:bookmarkStart w:id="20" w:name="_Toc409446466"/>
      <w:bookmarkStart w:id="21" w:name="_Toc409447060"/>
    </w:p>
    <w:p w14:paraId="1B6476DF" w14:textId="77777777" w:rsidR="00C2019F" w:rsidRDefault="00C2019F" w:rsidP="00A61ECE">
      <w:pPr>
        <w:pStyle w:val="WW-Testonormale"/>
        <w:spacing w:before="120" w:after="120"/>
        <w:jc w:val="center"/>
        <w:outlineLvl w:val="0"/>
        <w:rPr>
          <w:rFonts w:asciiTheme="minorHAnsi" w:hAnsiTheme="minorHAnsi" w:cstheme="minorHAnsi"/>
          <w:b/>
          <w:sz w:val="22"/>
          <w:szCs w:val="22"/>
        </w:rPr>
      </w:pPr>
    </w:p>
    <w:p w14:paraId="299C0E09" w14:textId="43E3F616" w:rsidR="00783233" w:rsidRPr="00CF1BD7" w:rsidRDefault="00783233" w:rsidP="00A61ECE">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8</w:t>
      </w:r>
    </w:p>
    <w:p w14:paraId="62D32CA2" w14:textId="77777777" w:rsidR="00783233" w:rsidRPr="00CF1BD7" w:rsidRDefault="00783233" w:rsidP="00A61ECE">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(Controlli in corso di esecuzione e verifica di conformità dell</w:t>
      </w:r>
      <w:bookmarkStart w:id="22" w:name="(Tempi_e_modi_della_verifica_di_conformi"/>
      <w:bookmarkEnd w:id="22"/>
      <w:r w:rsidRPr="00CF1BD7">
        <w:rPr>
          <w:rFonts w:asciiTheme="minorHAnsi" w:hAnsiTheme="minorHAnsi" w:cstheme="minorHAnsi"/>
          <w:b/>
          <w:i/>
          <w:iCs/>
          <w:sz w:val="22"/>
          <w:szCs w:val="22"/>
        </w:rPr>
        <w:t>e prestazioni)</w:t>
      </w:r>
      <w:bookmarkEnd w:id="20"/>
      <w:bookmarkEnd w:id="21"/>
    </w:p>
    <w:p w14:paraId="5A6439FC" w14:textId="1E40CB03" w:rsidR="00783233" w:rsidRPr="00CF1BD7" w:rsidRDefault="009B687C" w:rsidP="00A61ECE">
      <w:pPr>
        <w:pStyle w:val="Stile"/>
        <w:numPr>
          <w:ilvl w:val="1"/>
          <w:numId w:val="16"/>
        </w:numPr>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RUP</w:t>
      </w:r>
      <w:r w:rsidR="00783233" w:rsidRPr="00CF1BD7">
        <w:rPr>
          <w:rFonts w:asciiTheme="minorHAnsi" w:hAnsiTheme="minorHAnsi" w:cstheme="minorHAnsi"/>
          <w:sz w:val="22"/>
          <w:szCs w:val="22"/>
        </w:rPr>
        <w:t xml:space="preserve"> potrà effettuare verifiche e controlli circa l’esatto adempimento delle prestazioni previste nel presente Contratto. </w:t>
      </w:r>
    </w:p>
    <w:p w14:paraId="0C69C108" w14:textId="77777777" w:rsidR="00C2019F" w:rsidRDefault="00C2019F" w:rsidP="00A61ECE">
      <w:pPr>
        <w:pStyle w:val="WW-Testonormale"/>
        <w:spacing w:before="120" w:after="120"/>
        <w:jc w:val="center"/>
        <w:outlineLvl w:val="0"/>
        <w:rPr>
          <w:rFonts w:asciiTheme="minorHAnsi" w:hAnsiTheme="minorHAnsi" w:cstheme="minorHAnsi"/>
          <w:b/>
          <w:sz w:val="22"/>
          <w:szCs w:val="22"/>
        </w:rPr>
      </w:pPr>
      <w:bookmarkStart w:id="23" w:name="_Toc228363080"/>
      <w:bookmarkEnd w:id="10"/>
    </w:p>
    <w:p w14:paraId="30220975" w14:textId="78310A6C" w:rsidR="009F5EA6" w:rsidRPr="00CF1BD7" w:rsidRDefault="009F5EA6" w:rsidP="00A61ECE">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bookmarkStart w:id="24" w:name="_Toc273540984"/>
      <w:bookmarkStart w:id="25" w:name="_Toc289361745"/>
      <w:r w:rsidR="00EA54D9">
        <w:rPr>
          <w:rFonts w:asciiTheme="minorHAnsi" w:hAnsiTheme="minorHAnsi" w:cstheme="minorHAnsi"/>
          <w:b/>
          <w:sz w:val="22"/>
          <w:szCs w:val="22"/>
        </w:rPr>
        <w:t>9</w:t>
      </w:r>
    </w:p>
    <w:p w14:paraId="2DAB12BA" w14:textId="56C71FF6" w:rsidR="009F5EA6" w:rsidRPr="00CF1BD7" w:rsidRDefault="009F5EA6" w:rsidP="00A61ECE">
      <w:pPr>
        <w:pStyle w:val="WW-Testonormale"/>
        <w:spacing w:before="120" w:after="120"/>
        <w:jc w:val="center"/>
        <w:outlineLvl w:val="0"/>
        <w:rPr>
          <w:rFonts w:asciiTheme="minorHAnsi" w:hAnsiTheme="minorHAnsi" w:cstheme="minorHAnsi"/>
          <w:b/>
          <w:i/>
          <w:iCs/>
          <w:sz w:val="22"/>
          <w:szCs w:val="22"/>
        </w:rPr>
      </w:pPr>
      <w:r w:rsidRPr="00CF1BD7">
        <w:rPr>
          <w:rFonts w:asciiTheme="minorHAnsi" w:hAnsiTheme="minorHAnsi" w:cstheme="minorHAnsi"/>
          <w:b/>
          <w:i/>
          <w:iCs/>
          <w:sz w:val="22"/>
          <w:szCs w:val="22"/>
        </w:rPr>
        <w:t>(</w:t>
      </w:r>
      <w:bookmarkEnd w:id="24"/>
      <w:bookmarkEnd w:id="25"/>
      <w:r w:rsidRPr="00CF1BD7">
        <w:rPr>
          <w:rFonts w:asciiTheme="minorHAnsi" w:hAnsiTheme="minorHAnsi" w:cstheme="minorHAnsi"/>
          <w:b/>
          <w:i/>
          <w:iCs/>
          <w:sz w:val="22"/>
          <w:szCs w:val="22"/>
        </w:rPr>
        <w:t>Modifica del Contratto durante il periodo di efficacia)</w:t>
      </w:r>
    </w:p>
    <w:p w14:paraId="65177012" w14:textId="77777777"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 xml:space="preserve">Fermo restando quanto previsto dall’art. 60 del Codice, il presente Contratto potrà essere modificato senza una nuova procedura di affidamento nei casi di cui all’art. 120, comma 1, del Codice e nel rispetto dei limiti previsti dal medesimo articolo. </w:t>
      </w:r>
    </w:p>
    <w:p w14:paraId="29912B0F" w14:textId="7D3493CF"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Il RUP effettua gli accertamenti in ordine alla sussistenza delle condizioni previste dall’articolo 120 del Codice.</w:t>
      </w:r>
    </w:p>
    <w:p w14:paraId="5BE92306" w14:textId="6C7D9A31"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CF1BD7">
        <w:rPr>
          <w:rStyle w:val="Titolo6Carattere"/>
          <w:rFonts w:asciiTheme="minorHAnsi" w:eastAsia="Calibri" w:hAnsiTheme="minorHAnsi" w:cstheme="minorHAnsi"/>
          <w:b w:val="0"/>
          <w:bCs w:val="0"/>
          <w:sz w:val="22"/>
          <w:szCs w:val="22"/>
        </w:rPr>
        <w:t>Le modifiche, nonché le varianti, del presente Contratto saranno autorizzate dal RUP.</w:t>
      </w:r>
    </w:p>
    <w:p w14:paraId="19F18901" w14:textId="68AB4020"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può parimenti essere modificato senza necessità di una nuova procedura, oltre a quanto previsto dal sopracitato comma 1 dell’art. 120, sempre che nonostante le modifiche, la struttura del Contratto e l’operazione economica sottesa possano ritenersi inalterate, se il valore della modifica è al di sotto di entrambi i seguenti valori:</w:t>
      </w:r>
    </w:p>
    <w:p w14:paraId="6221AD73" w14:textId="77777777" w:rsidR="009F5EA6" w:rsidRPr="00CF1BD7" w:rsidRDefault="009F5EA6" w:rsidP="00A61ECE">
      <w:pPr>
        <w:pStyle w:val="WW-Testonormale"/>
        <w:numPr>
          <w:ilvl w:val="0"/>
          <w:numId w:val="43"/>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soglie fissate all'articolo 14 del Codice;</w:t>
      </w:r>
    </w:p>
    <w:p w14:paraId="4107F68F" w14:textId="77777777" w:rsidR="009F5EA6" w:rsidRPr="00CF1BD7" w:rsidRDefault="009F5EA6" w:rsidP="00A61ECE">
      <w:pPr>
        <w:pStyle w:val="WW-Testonormale"/>
        <w:numPr>
          <w:ilvl w:val="0"/>
          <w:numId w:val="43"/>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10 per cento del valore iniziale del Contratto; in caso di più modifiche successive, il valore è accertato sulla base del valore complessivo del Contratto al netto delle successive modifiche.</w:t>
      </w:r>
    </w:p>
    <w:p w14:paraId="4B874B6D" w14:textId="77777777"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Sono sempre consentite, a prescindere dal loro valore, le modifiche non sostanziali.</w:t>
      </w:r>
    </w:p>
    <w:p w14:paraId="07436558" w14:textId="18353036"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è considerata sostanziale quando altera considerevolmente la struttura del Contratto e l’operazione economica sottesa. In ogni caso, fatti salvo quanto prescritto ai precedenti punti 1 e 4, una modifica è considerata sostanziale se si verificano una o più delle seguenti condizioni:</w:t>
      </w:r>
    </w:p>
    <w:p w14:paraId="3F938A2E" w14:textId="0B091F71"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la modifica introduce condizioni che, se fossero state contenute nella procedura d'appalto iniziale, avrebbero consentito di ammettere candidati diversi da quelli inizialmente selezionati o di accettare un'offerta diversa da quella inizialmente accettata, oppure avrebbero attirato ulteriori partecipanti alla procedura di </w:t>
      </w:r>
      <w:r w:rsidR="009206F5" w:rsidRPr="00CF1BD7">
        <w:rPr>
          <w:rFonts w:asciiTheme="minorHAnsi" w:eastAsia="Calibri" w:hAnsiTheme="minorHAnsi" w:cstheme="minorHAnsi"/>
          <w:bCs/>
          <w:sz w:val="22"/>
          <w:szCs w:val="22"/>
        </w:rPr>
        <w:t>affidamento</w:t>
      </w:r>
      <w:r w:rsidRPr="00CF1BD7">
        <w:rPr>
          <w:rFonts w:asciiTheme="minorHAnsi" w:eastAsia="Calibri" w:hAnsiTheme="minorHAnsi" w:cstheme="minorHAnsi"/>
          <w:bCs/>
          <w:sz w:val="22"/>
          <w:szCs w:val="22"/>
        </w:rPr>
        <w:t>;</w:t>
      </w:r>
    </w:p>
    <w:p w14:paraId="1A28DCCE" w14:textId="34D053EB"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la modifica cambia l'equilibrio economico del Contratto o a favore </w:t>
      </w:r>
      <w:r w:rsidR="009206F5" w:rsidRPr="00CF1BD7">
        <w:rPr>
          <w:rFonts w:asciiTheme="minorHAnsi" w:eastAsia="Calibri" w:hAnsiTheme="minorHAnsi" w:cstheme="minorHAnsi"/>
          <w:bCs/>
          <w:sz w:val="22"/>
          <w:szCs w:val="22"/>
        </w:rPr>
        <w:t>dell’Affidatario</w:t>
      </w:r>
      <w:r w:rsidRPr="00CF1BD7">
        <w:rPr>
          <w:rFonts w:asciiTheme="minorHAnsi" w:eastAsia="Calibri" w:hAnsiTheme="minorHAnsi" w:cstheme="minorHAnsi"/>
          <w:bCs/>
          <w:sz w:val="22"/>
          <w:szCs w:val="22"/>
        </w:rPr>
        <w:t xml:space="preserve"> in modo non previsto nel Contratto iniziale;</w:t>
      </w:r>
    </w:p>
    <w:p w14:paraId="2CAB995D" w14:textId="77777777"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la modifica estende notevolmente l'ambito di applicazione del Contratto;</w:t>
      </w:r>
    </w:p>
    <w:p w14:paraId="4E27460C" w14:textId="10EB758A" w:rsidR="009F5EA6" w:rsidRPr="00CF1BD7" w:rsidRDefault="009F5EA6" w:rsidP="00A61ECE">
      <w:pPr>
        <w:pStyle w:val="WW-Testonormale"/>
        <w:numPr>
          <w:ilvl w:val="0"/>
          <w:numId w:val="44"/>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un nuovo contraente sostituisce quello cui la </w:t>
      </w:r>
      <w:r w:rsidR="009206F5" w:rsidRPr="00CF1BD7">
        <w:rPr>
          <w:rFonts w:asciiTheme="minorHAnsi" w:eastAsia="Calibri" w:hAnsiTheme="minorHAnsi" w:cstheme="minorHAnsi"/>
          <w:bCs/>
          <w:sz w:val="22"/>
          <w:szCs w:val="22"/>
        </w:rPr>
        <w:t>S</w:t>
      </w:r>
      <w:r w:rsidRPr="00CF1BD7">
        <w:rPr>
          <w:rFonts w:asciiTheme="minorHAnsi" w:eastAsia="Calibri" w:hAnsiTheme="minorHAnsi" w:cstheme="minorHAnsi"/>
          <w:bCs/>
          <w:sz w:val="22"/>
          <w:szCs w:val="22"/>
        </w:rPr>
        <w:t xml:space="preserve">tazione </w:t>
      </w:r>
      <w:r w:rsidR="009206F5" w:rsidRPr="00CF1BD7">
        <w:rPr>
          <w:rFonts w:asciiTheme="minorHAnsi" w:eastAsia="Calibri" w:hAnsiTheme="minorHAnsi" w:cstheme="minorHAnsi"/>
          <w:bCs/>
          <w:sz w:val="22"/>
          <w:szCs w:val="22"/>
        </w:rPr>
        <w:t>A</w:t>
      </w:r>
      <w:r w:rsidRPr="00CF1BD7">
        <w:rPr>
          <w:rFonts w:asciiTheme="minorHAnsi" w:eastAsia="Calibri" w:hAnsiTheme="minorHAnsi" w:cstheme="minorHAnsi"/>
          <w:bCs/>
          <w:sz w:val="22"/>
          <w:szCs w:val="22"/>
        </w:rPr>
        <w:t xml:space="preserve">ppaltante aveva inizialmente </w:t>
      </w:r>
      <w:r w:rsidR="009206F5" w:rsidRPr="00CF1BD7">
        <w:rPr>
          <w:rFonts w:asciiTheme="minorHAnsi" w:eastAsia="Calibri" w:hAnsiTheme="minorHAnsi" w:cstheme="minorHAnsi"/>
          <w:bCs/>
          <w:sz w:val="22"/>
          <w:szCs w:val="22"/>
        </w:rPr>
        <w:t>affidato</w:t>
      </w:r>
      <w:r w:rsidRPr="00CF1BD7">
        <w:rPr>
          <w:rFonts w:asciiTheme="minorHAnsi" w:eastAsia="Calibri" w:hAnsiTheme="minorHAnsi" w:cstheme="minorHAnsi"/>
          <w:bCs/>
          <w:sz w:val="22"/>
          <w:szCs w:val="22"/>
        </w:rPr>
        <w:t xml:space="preserve"> l'appalto in casi diversi da quelli previsti dal comma 1, lettera d) dell’art. 120 del Codice.</w:t>
      </w:r>
    </w:p>
    <w:p w14:paraId="53B71C37" w14:textId="0D073861" w:rsidR="009F5EA6" w:rsidRPr="00CF1BD7" w:rsidRDefault="009F5EA6" w:rsidP="00A61ECE">
      <w:pPr>
        <w:pStyle w:val="WW-Testonormale"/>
        <w:numPr>
          <w:ilvl w:val="0"/>
          <w:numId w:val="42"/>
        </w:numPr>
        <w:spacing w:before="120" w:after="120"/>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Non sono considerate sostanziali, fermi restando i limiti derivanti dalle somme a disposizione del quadro economico e dalle previsioni di cui alle lettere a) b) e c) del precedente punto </w:t>
      </w:r>
      <w:r w:rsidR="00D1137F">
        <w:rPr>
          <w:rFonts w:asciiTheme="minorHAnsi" w:eastAsia="Calibri" w:hAnsiTheme="minorHAnsi" w:cstheme="minorHAnsi"/>
          <w:bCs/>
          <w:sz w:val="22"/>
          <w:szCs w:val="22"/>
        </w:rPr>
        <w:t>6</w:t>
      </w:r>
      <w:r w:rsidRPr="00CF1BD7">
        <w:rPr>
          <w:rFonts w:asciiTheme="minorHAnsi" w:eastAsia="Calibri" w:hAnsiTheme="minorHAnsi" w:cstheme="minorHAnsi"/>
          <w:bCs/>
          <w:sz w:val="22"/>
          <w:szCs w:val="22"/>
        </w:rPr>
        <w:t xml:space="preserve">, le modifiche al progetto proposte dalla </w:t>
      </w:r>
      <w:r w:rsidR="009206F5" w:rsidRPr="00CF1BD7">
        <w:rPr>
          <w:rFonts w:asciiTheme="minorHAnsi" w:eastAsia="Calibri" w:hAnsiTheme="minorHAnsi" w:cstheme="minorHAnsi"/>
          <w:bCs/>
          <w:sz w:val="22"/>
          <w:szCs w:val="22"/>
        </w:rPr>
        <w:t>S</w:t>
      </w:r>
      <w:r w:rsidRPr="00CF1BD7">
        <w:rPr>
          <w:rFonts w:asciiTheme="minorHAnsi" w:eastAsia="Calibri" w:hAnsiTheme="minorHAnsi" w:cstheme="minorHAnsi"/>
          <w:bCs/>
          <w:sz w:val="22"/>
          <w:szCs w:val="22"/>
        </w:rPr>
        <w:t xml:space="preserve">tazione </w:t>
      </w:r>
      <w:r w:rsidR="009206F5" w:rsidRPr="00CF1BD7">
        <w:rPr>
          <w:rFonts w:asciiTheme="minorHAnsi" w:eastAsia="Calibri" w:hAnsiTheme="minorHAnsi" w:cstheme="minorHAnsi"/>
          <w:bCs/>
          <w:sz w:val="22"/>
          <w:szCs w:val="22"/>
        </w:rPr>
        <w:t>A</w:t>
      </w:r>
      <w:r w:rsidRPr="00CF1BD7">
        <w:rPr>
          <w:rFonts w:asciiTheme="minorHAnsi" w:eastAsia="Calibri" w:hAnsiTheme="minorHAnsi" w:cstheme="minorHAnsi"/>
          <w:bCs/>
          <w:sz w:val="22"/>
          <w:szCs w:val="22"/>
        </w:rPr>
        <w:t>ppaltante ovvero dall’appaltatore con le quali, nel rispetto della funzionalità dell'opera:</w:t>
      </w:r>
    </w:p>
    <w:p w14:paraId="32C24C5D" w14:textId="77777777" w:rsidR="009F5EA6" w:rsidRPr="00CF1BD7" w:rsidRDefault="009F5EA6" w:rsidP="00A61ECE">
      <w:pPr>
        <w:pStyle w:val="WW-Testonormale"/>
        <w:numPr>
          <w:ilvl w:val="0"/>
          <w:numId w:val="45"/>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si assicurino risparmi, rispetto alle previsioni iniziali, da utilizzare in compensazione per far fronte alle variazioni in aumento dei costi delle lavorazioni;</w:t>
      </w:r>
    </w:p>
    <w:p w14:paraId="62F85237" w14:textId="77777777" w:rsidR="009F5EA6" w:rsidRPr="00CF1BD7" w:rsidRDefault="009F5EA6" w:rsidP="00A61ECE">
      <w:pPr>
        <w:pStyle w:val="WW-Testonormale"/>
        <w:numPr>
          <w:ilvl w:val="0"/>
          <w:numId w:val="45"/>
        </w:numPr>
        <w:spacing w:before="120" w:after="120"/>
        <w:ind w:left="709"/>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si realizzino soluzioni equivalenti o migliorative in termini economici, tecnici o di tempi di ultimazione dell’opera.</w:t>
      </w:r>
    </w:p>
    <w:p w14:paraId="6B76FE4A"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Il Contratto è sempre modificabile ai sensi dell’art. 9 del Codice.</w:t>
      </w:r>
    </w:p>
    <w:p w14:paraId="4F0655D1" w14:textId="556568BF"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hAnsiTheme="minorHAnsi" w:cstheme="minorHAnsi"/>
          <w:i/>
          <w:sz w:val="22"/>
          <w:szCs w:val="22"/>
          <w:highlight w:val="yellow"/>
        </w:rPr>
        <w:t>[Eventuale, quando il Contratto risulti particolarmente esposto per la sua durata, per il contesto economico di riferimento o per altre circostanze, al rischio delle interferenze da sopravvenienze]</w:t>
      </w:r>
      <w:r w:rsidRPr="00CF1BD7">
        <w:rPr>
          <w:rFonts w:asciiTheme="minorHAnsi" w:hAnsiTheme="minorHAnsi" w:cstheme="minorHAnsi"/>
          <w:bCs/>
          <w:i/>
          <w:color w:val="8496B0" w:themeColor="text2" w:themeTint="99"/>
          <w:sz w:val="22"/>
          <w:szCs w:val="22"/>
        </w:rPr>
        <w:t xml:space="preserve"> </w:t>
      </w:r>
      <w:r w:rsidRPr="00CF1BD7">
        <w:rPr>
          <w:rFonts w:asciiTheme="minorHAnsi" w:eastAsia="Calibri" w:hAnsiTheme="minorHAnsi" w:cstheme="minorHAnsi"/>
          <w:bCs/>
          <w:sz w:val="22"/>
          <w:szCs w:val="22"/>
        </w:rPr>
        <w:t>Ai sensi dell’articolo 9 del Codice, qualora sopravvengono circostanze straordinarie e imprevedibili, estranee alla normale alea, all’ordinaria fluttuazione economica e al rischio di mercato e tali da alterare in maniera rilevante l’equilibrio originario del Contratto, la parte svantaggiata, che non abbia volontariamente assunto il relativo rischio, ha diritto alla rinegoziazione secondo buona fede delle condizioni contrattuali al fine di ripristinare l’originario equilibrio del Contratto. Se le sopracitate circostanze sopravvenute rendono la prestazione, in parte o temporaneamente, inutile o inutilizzabile per uno dei contraenti, questi ha diritto a una riduzione proporzionale del corrispettivo, secondo le regole dell’impossibilità parziale.</w:t>
      </w:r>
    </w:p>
    <w:p w14:paraId="4117135C" w14:textId="77777777" w:rsidR="009F5EA6" w:rsidRPr="00CF1BD7" w:rsidRDefault="009F5EA6" w:rsidP="00A61ECE">
      <w:pPr>
        <w:pStyle w:val="Paragrafoelenco"/>
        <w:shd w:val="clear" w:color="auto" w:fill="FFFFFF"/>
        <w:tabs>
          <w:tab w:val="left" w:pos="426"/>
        </w:tabs>
        <w:spacing w:before="120" w:after="120" w:line="240" w:lineRule="auto"/>
        <w:ind w:left="360"/>
        <w:contextualSpacing w:val="0"/>
        <w:jc w:val="both"/>
        <w:rPr>
          <w:rFonts w:eastAsia="Times New Roman" w:cstheme="minorHAnsi"/>
          <w:i/>
          <w:highlight w:val="yellow"/>
          <w:lang w:eastAsia="it-IT"/>
        </w:rPr>
      </w:pPr>
      <w:r w:rsidRPr="00CF1BD7">
        <w:rPr>
          <w:rFonts w:eastAsia="Times New Roman" w:cstheme="minorHAnsi"/>
          <w:i/>
          <w:highlight w:val="yellow"/>
          <w:lang w:eastAsia="it-IT"/>
        </w:rPr>
        <w:t>[o in alternativa]</w:t>
      </w:r>
    </w:p>
    <w:p w14:paraId="2D4E817F" w14:textId="77777777" w:rsidR="009F5EA6" w:rsidRPr="00CF1BD7" w:rsidRDefault="009F5EA6" w:rsidP="00A61ECE">
      <w:pPr>
        <w:pStyle w:val="WW-Testonormale"/>
        <w:spacing w:before="120" w:after="120"/>
        <w:ind w:left="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Nel caso in cui non siano previste clausole di rinegoziazione, la richiesta di rinegoziazione va avanzata senza ritardo e non giustifica, di per sé, la sospensione dell’esecuzione del Contratto. Il RUP provvede a formulare la proposta di un nuovo accordo entro un termine non superiore a tre mesi. Nel caso in cui non si pervenga al nuovo accordo entro un termine ragionevole, la parte svantaggiata può agire in giudizio per ottenere l’adeguamento del Contratto all’equilibrio originario, salva la responsabilità per la violazione dell’obbligo di rinegoziazione.</w:t>
      </w:r>
    </w:p>
    <w:p w14:paraId="443CDABF" w14:textId="375E69FC" w:rsidR="004806E5" w:rsidRDefault="004806E5"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bCs w:val="0"/>
          <w:sz w:val="22"/>
          <w:szCs w:val="22"/>
        </w:rPr>
      </w:pPr>
      <w:r w:rsidRPr="007C1F79">
        <w:rPr>
          <w:rFonts w:asciiTheme="minorHAnsi" w:hAnsiTheme="minorHAnsi" w:cstheme="minorHAnsi"/>
          <w:sz w:val="22"/>
          <w:szCs w:val="22"/>
        </w:rPr>
        <w:t>Ai sensi dell’art. 120, comma 9, del Codice</w:t>
      </w:r>
      <w:r w:rsidRPr="007C1F79">
        <w:rPr>
          <w:rStyle w:val="Titolo6Carattere"/>
          <w:rFonts w:asciiTheme="minorHAnsi" w:eastAsia="Calibri" w:hAnsiTheme="minorHAnsi" w:cstheme="minorHAnsi"/>
          <w:sz w:val="22"/>
          <w:szCs w:val="22"/>
        </w:rPr>
        <w:t xml:space="preserve">, </w:t>
      </w:r>
      <w:r w:rsidRPr="007C1F79">
        <w:rPr>
          <w:rFonts w:asciiTheme="minorHAnsi" w:eastAsia="Calibri" w:hAnsiTheme="minorHAnsi" w:cstheme="minorHAnsi"/>
          <w:sz w:val="22"/>
          <w:szCs w:val="22"/>
        </w:rPr>
        <w:t>la Stazione Appaltante, qualora in corso di esecuzione si renda necessario un aumento o una</w:t>
      </w:r>
      <w:r w:rsidRPr="007C1F79">
        <w:rPr>
          <w:rStyle w:val="Titolo6Carattere"/>
          <w:rFonts w:asciiTheme="minorHAnsi" w:eastAsia="Calibri" w:hAnsiTheme="minorHAnsi" w:cstheme="minorHAnsi"/>
          <w:sz w:val="22"/>
          <w:szCs w:val="22"/>
        </w:rPr>
        <w:t xml:space="preserve"> </w:t>
      </w:r>
      <w:r w:rsidRPr="007C1F79">
        <w:rPr>
          <w:rStyle w:val="Titolo6Carattere"/>
          <w:rFonts w:asciiTheme="minorHAnsi" w:eastAsia="Calibri" w:hAnsiTheme="minorHAnsi" w:cstheme="minorHAnsi"/>
          <w:b w:val="0"/>
          <w:bCs w:val="0"/>
          <w:sz w:val="22"/>
          <w:szCs w:val="22"/>
        </w:rPr>
        <w:t>diminuzione delle prestazioni fino a concorrenza del quinto dell’importo del Contratto</w:t>
      </w:r>
      <w:r>
        <w:rPr>
          <w:rStyle w:val="Titolo6Carattere"/>
          <w:rFonts w:asciiTheme="minorHAnsi" w:eastAsia="Calibri" w:hAnsiTheme="minorHAnsi" w:cstheme="minorHAnsi"/>
          <w:b w:val="0"/>
          <w:bCs w:val="0"/>
          <w:sz w:val="22"/>
          <w:szCs w:val="22"/>
        </w:rPr>
        <w:t xml:space="preserve">, ossia </w:t>
      </w:r>
      <w:r w:rsidRPr="004077A6">
        <w:rPr>
          <w:rFonts w:asciiTheme="minorHAnsi" w:hAnsiTheme="minorHAnsi" w:cstheme="minorHAnsi"/>
          <w:color w:val="000000" w:themeColor="text1"/>
          <w:sz w:val="22"/>
          <w:szCs w:val="22"/>
        </w:rPr>
        <w:t xml:space="preserve">per un importo pari a € </w:t>
      </w:r>
      <w:r w:rsidR="00AD6BD6">
        <w:rPr>
          <w:rFonts w:asciiTheme="minorHAnsi" w:hAnsiTheme="minorHAnsi" w:cstheme="minorHAnsi"/>
          <w:color w:val="000000" w:themeColor="text1"/>
          <w:sz w:val="22"/>
          <w:szCs w:val="22"/>
        </w:rPr>
        <w:t>27.025,75</w:t>
      </w:r>
      <w:r w:rsidRPr="004077A6">
        <w:rPr>
          <w:rFonts w:asciiTheme="minorHAnsi" w:hAnsiTheme="minorHAnsi" w:cstheme="minorHAnsi"/>
          <w:color w:val="000000" w:themeColor="text1"/>
          <w:sz w:val="22"/>
          <w:szCs w:val="22"/>
        </w:rPr>
        <w:t>, al netto di I</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V</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A</w:t>
      </w:r>
      <w:r w:rsidR="00C2019F">
        <w:rPr>
          <w:rFonts w:asciiTheme="minorHAnsi" w:hAnsiTheme="minorHAnsi" w:cstheme="minorHAnsi"/>
          <w:color w:val="000000" w:themeColor="text1"/>
          <w:sz w:val="22"/>
          <w:szCs w:val="22"/>
        </w:rPr>
        <w:t>.</w:t>
      </w:r>
      <w:r w:rsidRPr="004077A6">
        <w:rPr>
          <w:rFonts w:asciiTheme="minorHAnsi" w:hAnsiTheme="minorHAnsi" w:cstheme="minorHAnsi"/>
          <w:color w:val="000000" w:themeColor="text1"/>
          <w:sz w:val="22"/>
          <w:szCs w:val="22"/>
        </w:rPr>
        <w:t xml:space="preserve"> e/o di altre imposte e contributi di legge</w:t>
      </w:r>
      <w:r w:rsidRPr="007C1F79">
        <w:rPr>
          <w:rStyle w:val="Titolo6Carattere"/>
          <w:rFonts w:asciiTheme="minorHAnsi" w:eastAsia="Calibri" w:hAnsiTheme="minorHAnsi" w:cstheme="minorHAnsi"/>
          <w:b w:val="0"/>
          <w:bCs w:val="0"/>
          <w:sz w:val="22"/>
          <w:szCs w:val="22"/>
        </w:rPr>
        <w:t xml:space="preserve">, potrà imporre all’Appaltatore l’esecuzione alle stesse condizioni previste nel presente Contratto. In tal caso l’Appaltatore non potrà far valere il diritto alla risoluzione del Contratto ed è tenuto a eseguire le nuove prestazioni, previa sottoscrizione di un atto di sottomissione, agli stessi prezzi e condizioni del Contratto originario, senza diritto ad alcuna indennità ad eccezione del corrispettivo relativo alle nuove prestazioni. </w:t>
      </w:r>
    </w:p>
    <w:p w14:paraId="2C129F30"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Le variazioni sono valutate ai prezzi di Contratto, ma se comportano prestazioni non previste dal Contratto e per le quali non risulta fissato il prezzo contrattuale, si provvede alla formazione di nuovi prezzi. I nuovi prezzi sono valutati:</w:t>
      </w:r>
    </w:p>
    <w:p w14:paraId="6171B64C" w14:textId="77777777" w:rsidR="009F5EA6" w:rsidRPr="00CF1BD7" w:rsidRDefault="009F5EA6" w:rsidP="00A61ECE">
      <w:pPr>
        <w:pStyle w:val="WW-Testonormale"/>
        <w:numPr>
          <w:ilvl w:val="0"/>
          <w:numId w:val="46"/>
        </w:numPr>
        <w:spacing w:before="120" w:after="120"/>
        <w:ind w:right="-1"/>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ragguagliandoli a quelli di prestazioni consimili compresi nel Contratto;</w:t>
      </w:r>
    </w:p>
    <w:p w14:paraId="626B74D9" w14:textId="276CC7A6" w:rsidR="009F5EA6" w:rsidRPr="00CF1BD7" w:rsidRDefault="009F5EA6" w:rsidP="00A61ECE">
      <w:pPr>
        <w:pStyle w:val="WW-Testonormale"/>
        <w:numPr>
          <w:ilvl w:val="0"/>
          <w:numId w:val="46"/>
        </w:numPr>
        <w:spacing w:before="120" w:after="120"/>
        <w:ind w:right="-1"/>
        <w:jc w:val="both"/>
        <w:rPr>
          <w:rStyle w:val="Titolo6Carattere"/>
          <w:rFonts w:asciiTheme="minorHAnsi" w:eastAsia="Calibri" w:hAnsiTheme="minorHAnsi" w:cstheme="minorHAnsi"/>
          <w:b w:val="0"/>
          <w:sz w:val="22"/>
          <w:szCs w:val="22"/>
        </w:rPr>
      </w:pPr>
      <w:r w:rsidRPr="00CF1BD7">
        <w:rPr>
          <w:rFonts w:asciiTheme="minorHAnsi" w:eastAsia="Calibri" w:hAnsiTheme="minorHAnsi" w:cstheme="minorHAnsi"/>
          <w:bCs/>
          <w:sz w:val="22"/>
          <w:szCs w:val="22"/>
        </w:rPr>
        <w:t>quando sia impossibile l’assimilazione, ricavandoli totalmente o parzialmente da nuove analisi effettuate avendo a riferimento i prezzi alla data di formulazione dell’offerta, attraverso un contraddittorio tra il RUP e l’Esecutore, e successiva approvazione da parte del RUP.</w:t>
      </w:r>
    </w:p>
    <w:p w14:paraId="4F6E909B"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 xml:space="preserve">Ove da tali calcoli risultino maggiori spese rispetto alle somme previste nel quadro economico, i prezzi sono approvati dalla Stazione Appaltante, su proposta del RUP. </w:t>
      </w:r>
    </w:p>
    <w:p w14:paraId="57ADABD1" w14:textId="77777777" w:rsidR="009F5EA6" w:rsidRPr="00CF1BD7" w:rsidRDefault="009F5EA6" w:rsidP="00A61ECE">
      <w:pPr>
        <w:pStyle w:val="WW-Testonormale"/>
        <w:numPr>
          <w:ilvl w:val="0"/>
          <w:numId w:val="42"/>
        </w:numPr>
        <w:spacing w:before="120" w:after="120"/>
        <w:ind w:left="426" w:hanging="426"/>
        <w:jc w:val="both"/>
        <w:rPr>
          <w:rFonts w:asciiTheme="minorHAnsi" w:eastAsia="Calibri" w:hAnsiTheme="minorHAnsi" w:cstheme="minorHAnsi"/>
          <w:bCs/>
          <w:sz w:val="22"/>
          <w:szCs w:val="22"/>
        </w:rPr>
      </w:pPr>
      <w:r w:rsidRPr="00CF1BD7">
        <w:rPr>
          <w:rFonts w:asciiTheme="minorHAnsi" w:eastAsia="Calibri" w:hAnsiTheme="minorHAnsi" w:cstheme="minorHAnsi"/>
          <w:bCs/>
          <w:sz w:val="22"/>
          <w:szCs w:val="22"/>
        </w:rPr>
        <w:t>Se l’Esecutore non accetta i nuovi prezzi così determinati e approvati, l’Istituto può ingiungergli l’esecuzione delle prestazioni o la somministrazione dei materiali sulla base di detti prezzi, comunque ammessi nella contabilità; ove l’Esecutore non iscriva riserva negli atti contabili, i prezzi si intendono definitivamente accettati.</w:t>
      </w:r>
    </w:p>
    <w:p w14:paraId="438F1196" w14:textId="7DF2B006" w:rsidR="009F5EA6" w:rsidRPr="00CF1BD7" w:rsidRDefault="009F5EA6" w:rsidP="00A61ECE">
      <w:pPr>
        <w:pStyle w:val="WW-Testonormale"/>
        <w:numPr>
          <w:ilvl w:val="0"/>
          <w:numId w:val="42"/>
        </w:numPr>
        <w:spacing w:before="120" w:after="120"/>
        <w:ind w:left="426" w:hanging="426"/>
        <w:jc w:val="both"/>
        <w:rPr>
          <w:rStyle w:val="Titolo6Carattere"/>
          <w:rFonts w:asciiTheme="minorHAnsi" w:eastAsia="Calibri" w:hAnsiTheme="minorHAnsi" w:cstheme="minorHAnsi"/>
          <w:b w:val="0"/>
          <w:sz w:val="22"/>
          <w:szCs w:val="22"/>
        </w:rPr>
      </w:pPr>
      <w:r w:rsidRPr="00CF1BD7">
        <w:rPr>
          <w:rStyle w:val="Titolo6Carattere"/>
          <w:rFonts w:asciiTheme="minorHAnsi" w:eastAsia="Calibri" w:hAnsiTheme="minorHAnsi" w:cstheme="minorHAnsi"/>
          <w:b w:val="0"/>
          <w:bCs w:val="0"/>
          <w:sz w:val="22"/>
          <w:szCs w:val="22"/>
        </w:rPr>
        <w:t>Ai sensi dell’art. 5 dell’Allegato II.14 del Codice,</w:t>
      </w:r>
      <w:r w:rsidRPr="00CF1BD7">
        <w:rPr>
          <w:rStyle w:val="Titolo6Carattere"/>
          <w:rFonts w:asciiTheme="minorHAnsi" w:eastAsia="Calibri" w:hAnsiTheme="minorHAnsi" w:cstheme="minorHAnsi"/>
          <w:sz w:val="22"/>
          <w:szCs w:val="22"/>
        </w:rPr>
        <w:t xml:space="preserve"> </w:t>
      </w:r>
      <w:r w:rsidRPr="00CF1BD7">
        <w:rPr>
          <w:rFonts w:asciiTheme="minorHAnsi" w:eastAsia="Calibri" w:hAnsiTheme="minorHAnsi" w:cstheme="minorHAnsi"/>
          <w:bCs/>
          <w:sz w:val="22"/>
          <w:szCs w:val="22"/>
        </w:rPr>
        <w:t>l’Istituto comunica all'A.N.AC. le modificazioni al Contratto di cui all’articolo 120, commi 1, lettera b), e 3, del codice, entro trenta giorni dal loro perfezionamento. L'Autorità pubblica sulla sezione del sito Amministrazione trasparente l'elenco delle modificazioni contrattuali comunicate, indicando la prestazione, l</w:t>
      </w:r>
      <w:r w:rsidR="009206F5" w:rsidRPr="00CF1BD7">
        <w:rPr>
          <w:rFonts w:asciiTheme="minorHAnsi" w:eastAsia="Calibri" w:hAnsiTheme="minorHAnsi" w:cstheme="minorHAnsi"/>
          <w:bCs/>
          <w:sz w:val="22"/>
          <w:szCs w:val="22"/>
        </w:rPr>
        <w:t>a Stazione Appaltante</w:t>
      </w:r>
      <w:r w:rsidRPr="00CF1BD7">
        <w:rPr>
          <w:rFonts w:asciiTheme="minorHAnsi" w:eastAsia="Calibri" w:hAnsiTheme="minorHAnsi" w:cstheme="minorHAnsi"/>
          <w:bCs/>
          <w:sz w:val="22"/>
          <w:szCs w:val="22"/>
        </w:rPr>
        <w:t>, l'</w:t>
      </w:r>
      <w:r w:rsidR="009206F5" w:rsidRPr="00CF1BD7">
        <w:rPr>
          <w:rFonts w:asciiTheme="minorHAnsi" w:eastAsia="Calibri" w:hAnsiTheme="minorHAnsi" w:cstheme="minorHAnsi"/>
          <w:bCs/>
          <w:sz w:val="22"/>
          <w:szCs w:val="22"/>
        </w:rPr>
        <w:t>Affidatario</w:t>
      </w:r>
      <w:r w:rsidRPr="00CF1BD7">
        <w:rPr>
          <w:rFonts w:asciiTheme="minorHAnsi" w:eastAsia="Calibri" w:hAnsiTheme="minorHAnsi" w:cstheme="minorHAnsi"/>
          <w:bCs/>
          <w:sz w:val="22"/>
          <w:szCs w:val="22"/>
        </w:rPr>
        <w:t>, il progettista, il valore della modifica</w:t>
      </w:r>
      <w:r w:rsidRPr="00CF1BD7">
        <w:rPr>
          <w:rStyle w:val="Titolo6Carattere"/>
          <w:rFonts w:asciiTheme="minorHAnsi" w:eastAsia="Calibri" w:hAnsiTheme="minorHAnsi" w:cstheme="minorHAnsi"/>
          <w:sz w:val="22"/>
          <w:szCs w:val="22"/>
        </w:rPr>
        <w:t>.</w:t>
      </w:r>
    </w:p>
    <w:p w14:paraId="6BC5DD2E"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169AC84B" w14:textId="10641D54"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4C6617" w:rsidRPr="00CF1BD7">
        <w:rPr>
          <w:rFonts w:asciiTheme="minorHAnsi" w:hAnsiTheme="minorHAnsi" w:cstheme="minorHAnsi"/>
          <w:b/>
          <w:sz w:val="22"/>
          <w:szCs w:val="22"/>
        </w:rPr>
        <w:t>10</w:t>
      </w:r>
    </w:p>
    <w:p w14:paraId="4B029A38"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(Penali)</w:t>
      </w:r>
    </w:p>
    <w:p w14:paraId="3DE3404B" w14:textId="2045751C"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Fatta salva la responsabilità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da inadempimento e il risarcimento del maggior danno ai sensi dell’art. 1382 c.c.,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sarà tenuto a corrispondere </w:t>
      </w:r>
      <w:r w:rsidR="00E66FF1" w:rsidRPr="00CF1BD7">
        <w:rPr>
          <w:rFonts w:asciiTheme="minorHAnsi" w:hAnsiTheme="minorHAnsi" w:cstheme="minorHAnsi"/>
          <w:iCs/>
          <w:sz w:val="22"/>
          <w:szCs w:val="22"/>
        </w:rPr>
        <w:t xml:space="preserve">all’Istituto </w:t>
      </w:r>
      <w:r w:rsidRPr="00CF1BD7">
        <w:rPr>
          <w:rFonts w:asciiTheme="minorHAnsi" w:hAnsiTheme="minorHAnsi" w:cstheme="minorHAnsi"/>
          <w:iCs/>
          <w:sz w:val="22"/>
          <w:szCs w:val="22"/>
        </w:rPr>
        <w:t>le</w:t>
      </w:r>
      <w:r w:rsidRPr="00CF1BD7">
        <w:rPr>
          <w:rFonts w:asciiTheme="minorHAnsi" w:hAnsiTheme="minorHAnsi" w:cstheme="minorHAnsi"/>
          <w:sz w:val="22"/>
          <w:szCs w:val="22"/>
        </w:rPr>
        <w:t xml:space="preserve"> seguenti penali: </w:t>
      </w:r>
    </w:p>
    <w:p w14:paraId="4A45D66C" w14:textId="3C14C037" w:rsidR="001D1A7C" w:rsidRPr="00CF1BD7" w:rsidRDefault="001D1A7C" w:rsidP="00CF1BD7">
      <w:pPr>
        <w:numPr>
          <w:ilvl w:val="0"/>
          <w:numId w:val="27"/>
        </w:numPr>
        <w:spacing w:before="120" w:after="120" w:line="240" w:lineRule="auto"/>
        <w:ind w:left="851" w:hanging="357"/>
        <w:jc w:val="both"/>
        <w:rPr>
          <w:rFonts w:cstheme="minorHAnsi"/>
        </w:rPr>
      </w:pPr>
      <w:r w:rsidRPr="00CF1BD7">
        <w:rPr>
          <w:rFonts w:cstheme="minorHAnsi"/>
          <w:i/>
          <w:iCs/>
          <w:highlight w:val="yellow"/>
        </w:rPr>
        <w:t>in caso di Fornitura</w:t>
      </w:r>
      <w:r w:rsidRPr="00CF1BD7">
        <w:rPr>
          <w:rFonts w:cstheme="minorHAnsi"/>
        </w:rPr>
        <w:t>] € [</w:t>
      </w:r>
      <w:r w:rsidRPr="00CF1BD7">
        <w:rPr>
          <w:rFonts w:cstheme="minorHAnsi"/>
          <w:highlight w:val="green"/>
        </w:rPr>
        <w:t>…</w:t>
      </w:r>
      <w:r w:rsidRPr="00CF1BD7">
        <w:rPr>
          <w:rFonts w:cstheme="minorHAnsi"/>
        </w:rPr>
        <w:t xml:space="preserve">] per ogni giorno di ritardo nella consegna dei prodotti richiesti; </w:t>
      </w:r>
    </w:p>
    <w:p w14:paraId="1E5E939D" w14:textId="22D97FBE" w:rsidR="001D1A7C" w:rsidRPr="00CF1BD7" w:rsidRDefault="00312D25" w:rsidP="00CF1BD7">
      <w:pPr>
        <w:numPr>
          <w:ilvl w:val="0"/>
          <w:numId w:val="27"/>
        </w:numPr>
        <w:spacing w:before="120" w:after="120" w:line="240" w:lineRule="auto"/>
        <w:ind w:left="851" w:hanging="357"/>
        <w:jc w:val="both"/>
        <w:rPr>
          <w:rFonts w:cstheme="minorHAnsi"/>
        </w:rPr>
      </w:pPr>
      <w:r w:rsidRPr="00CF1BD7">
        <w:rPr>
          <w:rFonts w:cstheme="minorHAnsi"/>
        </w:rPr>
        <w:t>[</w:t>
      </w:r>
      <w:r w:rsidRPr="00CF1BD7">
        <w:rPr>
          <w:rFonts w:cstheme="minorHAnsi"/>
          <w:i/>
          <w:iCs/>
          <w:highlight w:val="yellow"/>
        </w:rPr>
        <w:t>eventuale, solo se prevista la trasmissione di report periodici ai fini del pagamento delle fatture</w:t>
      </w:r>
      <w:r w:rsidRPr="00CF1BD7">
        <w:rPr>
          <w:rFonts w:cstheme="minorHAnsi"/>
        </w:rPr>
        <w:t xml:space="preserve">] </w:t>
      </w:r>
      <w:r w:rsidR="001D1A7C" w:rsidRPr="00CF1BD7">
        <w:rPr>
          <w:rFonts w:cstheme="minorHAnsi"/>
        </w:rPr>
        <w:t>€ [</w:t>
      </w:r>
      <w:r w:rsidR="001D1A7C" w:rsidRPr="00CF1BD7">
        <w:rPr>
          <w:rFonts w:cstheme="minorHAnsi"/>
          <w:highlight w:val="green"/>
        </w:rPr>
        <w:t>…</w:t>
      </w:r>
      <w:r w:rsidR="001D1A7C" w:rsidRPr="00CF1BD7">
        <w:rPr>
          <w:rFonts w:cstheme="minorHAnsi"/>
        </w:rPr>
        <w:t>] (euro [</w:t>
      </w:r>
      <w:r w:rsidR="001D1A7C" w:rsidRPr="00CF1BD7">
        <w:rPr>
          <w:rFonts w:cstheme="minorHAnsi"/>
          <w:highlight w:val="green"/>
        </w:rPr>
        <w:t>…</w:t>
      </w:r>
      <w:r w:rsidR="001D1A7C" w:rsidRPr="00CF1BD7">
        <w:rPr>
          <w:rFonts w:cstheme="minorHAnsi"/>
        </w:rPr>
        <w:t xml:space="preserve">]/00), per ogni giorno di ritardo nella consegna dei </w:t>
      </w:r>
      <w:r w:rsidR="00051684" w:rsidRPr="00CF1BD7">
        <w:rPr>
          <w:rFonts w:cstheme="minorHAnsi"/>
        </w:rPr>
        <w:t>report</w:t>
      </w:r>
      <w:r w:rsidR="001D1A7C" w:rsidRPr="00CF1BD7">
        <w:rPr>
          <w:rFonts w:cstheme="minorHAnsi"/>
        </w:rPr>
        <w:t xml:space="preserve"> previsti;  </w:t>
      </w:r>
    </w:p>
    <w:p w14:paraId="49ECDF98" w14:textId="5796E0D7" w:rsidR="00031605" w:rsidRPr="00CF1BD7" w:rsidRDefault="00031605" w:rsidP="00CF1BD7">
      <w:pPr>
        <w:numPr>
          <w:ilvl w:val="0"/>
          <w:numId w:val="27"/>
        </w:numPr>
        <w:spacing w:before="120" w:after="120" w:line="240" w:lineRule="auto"/>
        <w:ind w:left="851" w:hanging="357"/>
        <w:jc w:val="both"/>
        <w:rPr>
          <w:rFonts w:cstheme="minorHAnsi"/>
          <w:b/>
        </w:rPr>
      </w:pPr>
      <w:r w:rsidRPr="00CF1BD7">
        <w:rPr>
          <w:rFonts w:eastAsia="Verdana" w:cstheme="minorHAnsi"/>
        </w:rPr>
        <w:t xml:space="preserve">in caso di mancato invio della documentazione a comprova indicata all’art. </w:t>
      </w:r>
      <w:r w:rsidR="00774ABE" w:rsidRPr="00CF1BD7">
        <w:rPr>
          <w:rFonts w:eastAsia="Verdana" w:cstheme="minorHAnsi"/>
        </w:rPr>
        <w:t>4</w:t>
      </w:r>
      <w:r w:rsidR="003C4E21" w:rsidRPr="00CF1BD7">
        <w:rPr>
          <w:rFonts w:eastAsia="Verdana" w:cstheme="minorHAnsi"/>
        </w:rPr>
        <w:t>, commi 5, 6 e 7</w:t>
      </w:r>
      <w:r w:rsidRPr="00CF1BD7">
        <w:rPr>
          <w:rFonts w:eastAsia="Verdana" w:cstheme="minorHAnsi"/>
        </w:rPr>
        <w:t xml:space="preserve"> del presente Contratto, verrà applicata una penale pari </w:t>
      </w:r>
      <w:r w:rsidR="003C4E21" w:rsidRPr="00CF1BD7">
        <w:rPr>
          <w:rFonts w:cstheme="minorHAnsi"/>
        </w:rPr>
        <w:t>€ [</w:t>
      </w:r>
      <w:r w:rsidR="003C4E21" w:rsidRPr="00CF1BD7">
        <w:rPr>
          <w:rFonts w:cstheme="minorHAnsi"/>
          <w:highlight w:val="green"/>
        </w:rPr>
        <w:t>…</w:t>
      </w:r>
      <w:r w:rsidR="003C4E21" w:rsidRPr="00CF1BD7">
        <w:rPr>
          <w:rFonts w:cstheme="minorHAnsi"/>
        </w:rPr>
        <w:t>] (euro [</w:t>
      </w:r>
      <w:r w:rsidR="003C4E21" w:rsidRPr="00CF1BD7">
        <w:rPr>
          <w:rFonts w:cstheme="minorHAnsi"/>
          <w:highlight w:val="green"/>
        </w:rPr>
        <w:t>…</w:t>
      </w:r>
      <w:r w:rsidR="003C4E21" w:rsidRPr="00CF1BD7">
        <w:rPr>
          <w:rFonts w:cstheme="minorHAnsi"/>
        </w:rPr>
        <w:t xml:space="preserve">]/00) </w:t>
      </w:r>
      <w:r w:rsidR="003C4E21" w:rsidRPr="00CF1BD7">
        <w:rPr>
          <w:rFonts w:cstheme="minorHAnsi"/>
          <w:i/>
          <w:iCs/>
          <w:highlight w:val="yellow"/>
        </w:rPr>
        <w:t xml:space="preserve">[ad es., </w:t>
      </w:r>
      <w:r w:rsidR="003C4E21" w:rsidRPr="00CF1BD7">
        <w:rPr>
          <w:rFonts w:eastAsia="Verdana" w:cstheme="minorHAnsi"/>
          <w:i/>
          <w:iCs/>
          <w:highlight w:val="yellow"/>
        </w:rPr>
        <w:t>0,3 (0/tre) per mille dell’importo netto del Contratto</w:t>
      </w:r>
      <w:r w:rsidR="003C4E21" w:rsidRPr="00CF1BD7">
        <w:rPr>
          <w:rFonts w:cstheme="minorHAnsi"/>
          <w:i/>
          <w:iCs/>
          <w:highlight w:val="yellow"/>
        </w:rPr>
        <w:t>]</w:t>
      </w:r>
      <w:r w:rsidR="003C4E21" w:rsidRPr="00CF1BD7">
        <w:rPr>
          <w:rFonts w:cstheme="minorHAnsi"/>
        </w:rPr>
        <w:t xml:space="preserve"> per ogni giorno di ritardo nella trasmissione della documentazione richiesta</w:t>
      </w:r>
      <w:r w:rsidRPr="00CF1BD7">
        <w:rPr>
          <w:rFonts w:eastAsia="Verdana" w:cstheme="minorHAnsi"/>
        </w:rPr>
        <w:t xml:space="preserve">. Anche in caso di applicazione della penale, resta fermo l’obbligo di adempiere all’invio della documentazione richiesta; </w:t>
      </w:r>
    </w:p>
    <w:p w14:paraId="1F4A9FCA" w14:textId="3605A1D9" w:rsidR="00031605" w:rsidRPr="00CF1BD7" w:rsidRDefault="00031605" w:rsidP="00CF1BD7">
      <w:pPr>
        <w:numPr>
          <w:ilvl w:val="0"/>
          <w:numId w:val="27"/>
        </w:numPr>
        <w:spacing w:before="120" w:after="120" w:line="240" w:lineRule="auto"/>
        <w:ind w:left="851" w:hanging="357"/>
        <w:jc w:val="both"/>
        <w:rPr>
          <w:rFonts w:cstheme="minorHAnsi"/>
          <w:b/>
        </w:rPr>
      </w:pPr>
      <w:r w:rsidRPr="00CF1BD7">
        <w:rPr>
          <w:rFonts w:eastAsia="Verdana" w:cstheme="minorHAnsi"/>
        </w:rPr>
        <w:t xml:space="preserve">in caso di mancato adempimento all’obbligazione di cui all’art. 47, comma 4, del D.L. n. 77/2021, di assicurare una quota pari al 30% delle assunzioni necessarie per l’esecuzione del Contratto o per la realizzazione di attività ad esso connesse o strumentali, all’occupazione giovanile e femminile, verrà applicata una penale pari </w:t>
      </w:r>
      <w:r w:rsidR="003C4E21" w:rsidRPr="00CF1BD7">
        <w:rPr>
          <w:rFonts w:cstheme="minorHAnsi"/>
        </w:rPr>
        <w:t>€ [</w:t>
      </w:r>
      <w:r w:rsidR="003C4E21" w:rsidRPr="00CF1BD7">
        <w:rPr>
          <w:rFonts w:cstheme="minorHAnsi"/>
          <w:highlight w:val="green"/>
        </w:rPr>
        <w:t>…</w:t>
      </w:r>
      <w:r w:rsidR="003C4E21" w:rsidRPr="00CF1BD7">
        <w:rPr>
          <w:rFonts w:cstheme="minorHAnsi"/>
        </w:rPr>
        <w:t>] (euro [</w:t>
      </w:r>
      <w:r w:rsidR="003C4E21" w:rsidRPr="00CF1BD7">
        <w:rPr>
          <w:rFonts w:cstheme="minorHAnsi"/>
          <w:highlight w:val="green"/>
        </w:rPr>
        <w:t>…</w:t>
      </w:r>
      <w:r w:rsidR="003C4E21" w:rsidRPr="00CF1BD7">
        <w:rPr>
          <w:rFonts w:cstheme="minorHAnsi"/>
        </w:rPr>
        <w:t xml:space="preserve">]/00) </w:t>
      </w:r>
      <w:r w:rsidR="003C4E21" w:rsidRPr="00CF1BD7">
        <w:rPr>
          <w:rFonts w:cstheme="minorHAnsi"/>
          <w:i/>
          <w:iCs/>
          <w:highlight w:val="yellow"/>
        </w:rPr>
        <w:t xml:space="preserve">[ad es., </w:t>
      </w:r>
      <w:r w:rsidR="003C4E21" w:rsidRPr="00CF1BD7">
        <w:rPr>
          <w:rFonts w:eastAsia="Verdana" w:cstheme="minorHAnsi"/>
          <w:i/>
          <w:iCs/>
          <w:highlight w:val="yellow"/>
        </w:rPr>
        <w:t>0,3 (0/tre) per mille dell’importo netto del Contratto</w:t>
      </w:r>
      <w:r w:rsidR="003C4E21" w:rsidRPr="00CF1BD7">
        <w:rPr>
          <w:rFonts w:cstheme="minorHAnsi"/>
          <w:i/>
          <w:iCs/>
          <w:highlight w:val="yellow"/>
        </w:rPr>
        <w:t>]</w:t>
      </w:r>
      <w:r w:rsidRPr="00CF1BD7">
        <w:rPr>
          <w:rFonts w:eastAsia="Verdana" w:cstheme="minorHAnsi"/>
        </w:rPr>
        <w:t xml:space="preserve">; </w:t>
      </w:r>
    </w:p>
    <w:p w14:paraId="07830F41" w14:textId="256B7E6A" w:rsidR="00031605" w:rsidRPr="00CF1BD7" w:rsidRDefault="00031605" w:rsidP="00CF1BD7">
      <w:pPr>
        <w:numPr>
          <w:ilvl w:val="0"/>
          <w:numId w:val="27"/>
        </w:numPr>
        <w:spacing w:before="120" w:after="120" w:line="240" w:lineRule="auto"/>
        <w:ind w:left="851" w:hanging="357"/>
        <w:jc w:val="both"/>
        <w:rPr>
          <w:rFonts w:cstheme="minorHAnsi"/>
          <w:b/>
        </w:rPr>
      </w:pPr>
      <w:r w:rsidRPr="00CF1BD7">
        <w:rPr>
          <w:rFonts w:eastAsia="Verdana" w:cstheme="minorHAnsi"/>
        </w:rPr>
        <w:t>in caso di mancato adempimento all’obbligazione di cui all’art. 47, comma 3-bis, del D.L. n. 77/2021, di consegnare all’Istituto, entro il termine di sei mesi dalla stipula, la certificazione e la relazione di cui al precedente art. 4</w:t>
      </w:r>
      <w:r w:rsidR="003C4E21" w:rsidRPr="00CF1BD7">
        <w:rPr>
          <w:rFonts w:eastAsia="Verdana" w:cstheme="minorHAnsi"/>
        </w:rPr>
        <w:t>, comma 7</w:t>
      </w:r>
      <w:r w:rsidRPr="00CF1BD7">
        <w:rPr>
          <w:rFonts w:eastAsia="Verdana" w:cstheme="minorHAnsi"/>
        </w:rPr>
        <w:t xml:space="preserve">, verrà applicata una penale pari </w:t>
      </w:r>
      <w:r w:rsidR="003C4E21" w:rsidRPr="00CF1BD7">
        <w:rPr>
          <w:rFonts w:cstheme="minorHAnsi"/>
        </w:rPr>
        <w:t>€ [</w:t>
      </w:r>
      <w:r w:rsidR="003C4E21" w:rsidRPr="00CF1BD7">
        <w:rPr>
          <w:rFonts w:cstheme="minorHAnsi"/>
          <w:highlight w:val="green"/>
        </w:rPr>
        <w:t>…</w:t>
      </w:r>
      <w:r w:rsidR="003C4E21" w:rsidRPr="00CF1BD7">
        <w:rPr>
          <w:rFonts w:cstheme="minorHAnsi"/>
        </w:rPr>
        <w:t>] (euro [</w:t>
      </w:r>
      <w:r w:rsidR="003C4E21" w:rsidRPr="00CF1BD7">
        <w:rPr>
          <w:rFonts w:cstheme="minorHAnsi"/>
          <w:highlight w:val="green"/>
        </w:rPr>
        <w:t>…</w:t>
      </w:r>
      <w:r w:rsidR="003C4E21" w:rsidRPr="00CF1BD7">
        <w:rPr>
          <w:rFonts w:cstheme="minorHAnsi"/>
        </w:rPr>
        <w:t xml:space="preserve">]/00) </w:t>
      </w:r>
      <w:r w:rsidR="003C4E21" w:rsidRPr="00CF1BD7">
        <w:rPr>
          <w:rFonts w:cstheme="minorHAnsi"/>
          <w:i/>
          <w:iCs/>
          <w:highlight w:val="yellow"/>
        </w:rPr>
        <w:t xml:space="preserve">[ad es., </w:t>
      </w:r>
      <w:r w:rsidR="003C4E21" w:rsidRPr="00CF1BD7">
        <w:rPr>
          <w:rFonts w:eastAsia="Verdana" w:cstheme="minorHAnsi"/>
          <w:i/>
          <w:iCs/>
          <w:highlight w:val="yellow"/>
        </w:rPr>
        <w:t>0,3 (0/tre) per mille dell’importo netto del Contratto</w:t>
      </w:r>
      <w:r w:rsidR="003C4E21" w:rsidRPr="00CF1BD7">
        <w:rPr>
          <w:rFonts w:cstheme="minorHAnsi"/>
          <w:i/>
          <w:iCs/>
          <w:highlight w:val="yellow"/>
        </w:rPr>
        <w:t>]</w:t>
      </w:r>
      <w:r w:rsidR="00E30C7C" w:rsidRPr="00CF1BD7">
        <w:rPr>
          <w:rFonts w:eastAsia="Verdana" w:cstheme="minorHAnsi"/>
        </w:rPr>
        <w:t xml:space="preserve">; </w:t>
      </w:r>
    </w:p>
    <w:p w14:paraId="24B9F067" w14:textId="5C7CC600" w:rsidR="00C853A0" w:rsidRPr="00CF1BD7" w:rsidRDefault="003C4E21" w:rsidP="00CF1BD7">
      <w:pPr>
        <w:numPr>
          <w:ilvl w:val="0"/>
          <w:numId w:val="27"/>
        </w:numPr>
        <w:spacing w:before="120" w:after="120" w:line="240" w:lineRule="auto"/>
        <w:ind w:left="851" w:hanging="357"/>
        <w:jc w:val="both"/>
        <w:rPr>
          <w:rFonts w:eastAsia="Verdana" w:cstheme="minorHAnsi"/>
          <w:i/>
          <w:iCs/>
        </w:rPr>
      </w:pPr>
      <w:r w:rsidRPr="00CF1BD7">
        <w:rPr>
          <w:rFonts w:eastAsia="Verdana" w:cstheme="minorHAnsi"/>
          <w:i/>
          <w:iCs/>
          <w:highlight w:val="yellow"/>
        </w:rPr>
        <w:t xml:space="preserve">[eventuale, solo se applicabili alla merceologia del presente Contratto] </w:t>
      </w:r>
      <w:r w:rsidRPr="00CF1BD7">
        <w:rPr>
          <w:rFonts w:eastAsia="Times New Roman" w:cstheme="minorHAnsi"/>
          <w:lang w:eastAsia="it-IT"/>
        </w:rPr>
        <w:t>€ [</w:t>
      </w:r>
      <w:r w:rsidRPr="00CF1BD7">
        <w:rPr>
          <w:rFonts w:eastAsia="Times New Roman" w:cstheme="minorHAnsi"/>
          <w:highlight w:val="green"/>
          <w:lang w:eastAsia="it-IT"/>
        </w:rPr>
        <w:t>…</w:t>
      </w:r>
      <w:r w:rsidRPr="00CF1BD7">
        <w:rPr>
          <w:rFonts w:eastAsia="Times New Roman" w:cstheme="minorHAnsi"/>
          <w:lang w:eastAsia="it-IT"/>
        </w:rPr>
        <w:t xml:space="preserve">] </w:t>
      </w:r>
      <w:r w:rsidRPr="00CF1BD7">
        <w:rPr>
          <w:rFonts w:cstheme="minorHAnsi"/>
        </w:rPr>
        <w:t>(euro [</w:t>
      </w:r>
      <w:r w:rsidRPr="00CF1BD7">
        <w:rPr>
          <w:rFonts w:cstheme="minorHAnsi"/>
          <w:highlight w:val="green"/>
        </w:rPr>
        <w:t>…</w:t>
      </w:r>
      <w:r w:rsidRPr="00CF1BD7">
        <w:rPr>
          <w:rFonts w:cstheme="minorHAnsi"/>
        </w:rPr>
        <w:t xml:space="preserve">]/00), </w:t>
      </w:r>
      <w:r w:rsidRPr="00CF1BD7">
        <w:rPr>
          <w:rFonts w:eastAsia="Times New Roman" w:cstheme="minorHAnsi"/>
          <w:lang w:eastAsia="it-IT"/>
        </w:rPr>
        <w:t xml:space="preserve"> per ogni giorno di ritardo</w:t>
      </w:r>
      <w:r w:rsidR="00C853A0" w:rsidRPr="00CF1BD7">
        <w:rPr>
          <w:rFonts w:eastAsia="Times New Roman" w:cstheme="minorHAnsi"/>
          <w:lang w:eastAsia="it-IT"/>
        </w:rPr>
        <w:t xml:space="preserve">, fino ad un massimo di </w:t>
      </w:r>
      <w:r w:rsidR="00C853A0" w:rsidRPr="00CF1BD7">
        <w:rPr>
          <w:rFonts w:eastAsia="Times New Roman" w:cstheme="minorHAnsi"/>
          <w:highlight w:val="yellow"/>
          <w:lang w:eastAsia="it-IT"/>
        </w:rPr>
        <w:t>30 giorni</w:t>
      </w:r>
      <w:r w:rsidR="00C853A0" w:rsidRPr="00CF1BD7">
        <w:rPr>
          <w:rFonts w:eastAsia="Times New Roman" w:cstheme="minorHAnsi"/>
          <w:lang w:eastAsia="it-IT"/>
        </w:rPr>
        <w:t>,</w:t>
      </w:r>
      <w:r w:rsidRPr="00CF1BD7">
        <w:rPr>
          <w:rFonts w:eastAsia="Times New Roman" w:cstheme="minorHAnsi"/>
          <w:lang w:eastAsia="it-IT"/>
        </w:rPr>
        <w:t xml:space="preserve"> nella trasmissione della certificazione</w:t>
      </w:r>
      <w:r w:rsidR="007055D0" w:rsidRPr="00CF1BD7">
        <w:rPr>
          <w:rFonts w:eastAsia="Times New Roman" w:cstheme="minorHAnsi"/>
          <w:lang w:eastAsia="it-IT"/>
        </w:rPr>
        <w:t xml:space="preserve"> </w:t>
      </w:r>
      <w:r w:rsidRPr="00CF1BD7">
        <w:rPr>
          <w:rFonts w:eastAsia="Times New Roman" w:cstheme="minorHAnsi"/>
          <w:lang w:eastAsia="it-IT"/>
        </w:rPr>
        <w:t xml:space="preserve">eventualmente richiesta dalla </w:t>
      </w:r>
      <w:r w:rsidR="00C853A0" w:rsidRPr="00CF1BD7">
        <w:rPr>
          <w:rFonts w:eastAsia="Times New Roman" w:cstheme="minorHAnsi"/>
          <w:lang w:eastAsia="it-IT"/>
        </w:rPr>
        <w:t>S</w:t>
      </w:r>
      <w:r w:rsidRPr="00CF1BD7">
        <w:rPr>
          <w:rFonts w:eastAsia="Times New Roman" w:cstheme="minorHAnsi"/>
          <w:lang w:eastAsia="it-IT"/>
        </w:rPr>
        <w:t xml:space="preserve">tazione </w:t>
      </w:r>
      <w:r w:rsidR="00C853A0" w:rsidRPr="00CF1BD7">
        <w:rPr>
          <w:rFonts w:eastAsia="Times New Roman" w:cstheme="minorHAnsi"/>
          <w:lang w:eastAsia="it-IT"/>
        </w:rPr>
        <w:t>A</w:t>
      </w:r>
      <w:r w:rsidRPr="00CF1BD7">
        <w:rPr>
          <w:rFonts w:eastAsia="Times New Roman" w:cstheme="minorHAnsi"/>
          <w:lang w:eastAsia="it-IT"/>
        </w:rPr>
        <w:t>ppaltante in fase di verifica circa i</w:t>
      </w:r>
      <w:r w:rsidR="00C853A0" w:rsidRPr="00CF1BD7">
        <w:rPr>
          <w:rFonts w:eastAsia="Times New Roman" w:cstheme="minorHAnsi"/>
          <w:lang w:eastAsia="it-IT"/>
        </w:rPr>
        <w:t>l rispetto dei</w:t>
      </w:r>
      <w:r w:rsidRPr="00CF1BD7">
        <w:rPr>
          <w:rFonts w:eastAsia="Times New Roman" w:cstheme="minorHAnsi"/>
          <w:lang w:eastAsia="it-IT"/>
        </w:rPr>
        <w:t xml:space="preserve"> requisiti dei DNSH;</w:t>
      </w:r>
      <w:bookmarkStart w:id="26" w:name="_Hlk128064898"/>
    </w:p>
    <w:p w14:paraId="2309296A" w14:textId="6B457BC7" w:rsidR="001749B1" w:rsidRPr="00CF1BD7" w:rsidRDefault="00C853A0" w:rsidP="00CF1BD7">
      <w:pPr>
        <w:numPr>
          <w:ilvl w:val="0"/>
          <w:numId w:val="27"/>
        </w:numPr>
        <w:spacing w:before="120" w:after="120" w:line="240" w:lineRule="auto"/>
        <w:ind w:left="851" w:hanging="357"/>
        <w:jc w:val="both"/>
        <w:rPr>
          <w:rFonts w:eastAsia="Verdana" w:cstheme="minorHAnsi"/>
          <w:i/>
          <w:iCs/>
        </w:rPr>
      </w:pPr>
      <w:r w:rsidRPr="00CF1BD7">
        <w:rPr>
          <w:rFonts w:cstheme="minorHAnsi"/>
        </w:rPr>
        <w:t>€ [</w:t>
      </w:r>
      <w:r w:rsidRPr="00CF1BD7">
        <w:rPr>
          <w:rFonts w:cstheme="minorHAnsi"/>
          <w:highlight w:val="green"/>
        </w:rPr>
        <w:t>…</w:t>
      </w:r>
      <w:r w:rsidRPr="00CF1BD7">
        <w:rPr>
          <w:rFonts w:cstheme="minorHAnsi"/>
        </w:rPr>
        <w:t>] (euro [</w:t>
      </w:r>
      <w:r w:rsidRPr="00CF1BD7">
        <w:rPr>
          <w:rFonts w:cstheme="minorHAnsi"/>
          <w:highlight w:val="green"/>
        </w:rPr>
        <w:t>…</w:t>
      </w:r>
      <w:r w:rsidRPr="00CF1BD7">
        <w:rPr>
          <w:rFonts w:cstheme="minorHAnsi"/>
        </w:rPr>
        <w:t xml:space="preserve">]/00) per ogni giorno di ritardo, nel caso in cui, per fatto imputabile all’Affidatario, non vengano rispettate le scadenze previste nel presente Contratto, oppure vengano disattese ulteriori condizionalità relative alle </w:t>
      </w:r>
      <w:r w:rsidRPr="00CF1BD7">
        <w:rPr>
          <w:rFonts w:cstheme="minorHAnsi"/>
          <w:i/>
          <w:iCs/>
        </w:rPr>
        <w:t>milestones</w:t>
      </w:r>
      <w:r w:rsidRPr="00CF1BD7">
        <w:rPr>
          <w:rFonts w:cstheme="minorHAnsi"/>
        </w:rPr>
        <w:t xml:space="preserve"> e ai </w:t>
      </w:r>
      <w:r w:rsidRPr="00CF1BD7">
        <w:rPr>
          <w:rFonts w:cstheme="minorHAnsi"/>
          <w:i/>
          <w:iCs/>
        </w:rPr>
        <w:t>targets</w:t>
      </w:r>
      <w:r w:rsidRPr="00CF1BD7">
        <w:rPr>
          <w:rFonts w:cstheme="minorHAnsi"/>
        </w:rPr>
        <w:t xml:space="preserve"> della Missione 4: Istruzione e Ricerca, Componente 1 – Potenziamento dell’offerta dei servizi di istruzione: dagli asili nido alle Università, Investimento 3.2: Scuola 4.0 del PNRR; </w:t>
      </w:r>
    </w:p>
    <w:p w14:paraId="16094EA4" w14:textId="15F93E7E" w:rsidR="000072F6" w:rsidRPr="00CF1BD7" w:rsidRDefault="003C4E21" w:rsidP="00CF1BD7">
      <w:pPr>
        <w:numPr>
          <w:ilvl w:val="0"/>
          <w:numId w:val="27"/>
        </w:numPr>
        <w:spacing w:before="120" w:after="120" w:line="240" w:lineRule="auto"/>
        <w:ind w:left="851" w:hanging="357"/>
        <w:jc w:val="both"/>
        <w:rPr>
          <w:rFonts w:eastAsia="Times New Roman" w:cstheme="minorHAnsi"/>
          <w:lang w:eastAsia="it-IT"/>
        </w:rPr>
      </w:pPr>
      <w:r w:rsidRPr="00CF1BD7">
        <w:rPr>
          <w:rFonts w:eastAsia="Times New Roman" w:cstheme="minorHAnsi"/>
          <w:i/>
          <w:iCs/>
          <w:highlight w:val="yellow"/>
          <w:lang w:eastAsia="it-IT"/>
        </w:rPr>
        <w:t>[eventuale ulteriori esempi di penali da inserire]</w:t>
      </w:r>
      <w:r w:rsidRPr="00CF1BD7">
        <w:rPr>
          <w:rFonts w:eastAsia="Times New Roman" w:cstheme="minorHAnsi"/>
          <w:i/>
          <w:iCs/>
          <w:lang w:eastAsia="it-IT"/>
        </w:rPr>
        <w:t xml:space="preserve"> </w:t>
      </w:r>
      <w:r w:rsidRPr="00CF1BD7">
        <w:rPr>
          <w:rFonts w:cstheme="minorHAnsi"/>
        </w:rPr>
        <w:t>€ [</w:t>
      </w:r>
      <w:r w:rsidRPr="00CF1BD7">
        <w:rPr>
          <w:rFonts w:cstheme="minorHAnsi"/>
          <w:highlight w:val="yellow"/>
        </w:rPr>
        <w:t>…</w:t>
      </w:r>
      <w:r w:rsidRPr="00CF1BD7">
        <w:rPr>
          <w:rFonts w:cstheme="minorHAnsi"/>
        </w:rPr>
        <w:t>] (euro [</w:t>
      </w:r>
      <w:r w:rsidRPr="00CF1BD7">
        <w:rPr>
          <w:rFonts w:cstheme="minorHAnsi"/>
          <w:highlight w:val="yellow"/>
        </w:rPr>
        <w:t>…</w:t>
      </w:r>
      <w:r w:rsidRPr="00CF1BD7">
        <w:rPr>
          <w:rFonts w:cstheme="minorHAnsi"/>
        </w:rPr>
        <w:t>]/00), nel caso in cui [</w:t>
      </w:r>
      <w:r w:rsidRPr="00CF1BD7">
        <w:rPr>
          <w:rFonts w:cstheme="minorHAnsi"/>
          <w:highlight w:val="yellow"/>
        </w:rPr>
        <w:t>…</w:t>
      </w:r>
      <w:r w:rsidRPr="00CF1BD7">
        <w:rPr>
          <w:rFonts w:cstheme="minorHAnsi"/>
        </w:rPr>
        <w:t>] [</w:t>
      </w:r>
      <w:r w:rsidRPr="00CF1BD7">
        <w:rPr>
          <w:rFonts w:cstheme="minorHAnsi"/>
          <w:i/>
          <w:iCs/>
          <w:highlight w:val="yellow"/>
        </w:rPr>
        <w:t>ad. es, ritardo nella sostituzione di prodotti non conformi qualitativamente rispetto al termine previsto dall’art. […] del presente Contratto; ritardo nell’integrazione di prodotti non consegnati e/o nel ritiro dei prodotti non conformi quantitativamente rispetto al termine previsto dell’art. […] del presente Contratto]</w:t>
      </w:r>
      <w:r w:rsidRPr="00CF1BD7">
        <w:rPr>
          <w:rFonts w:cstheme="minorHAnsi"/>
        </w:rPr>
        <w:t>;</w:t>
      </w:r>
      <w:bookmarkEnd w:id="26"/>
      <w:r w:rsidR="000072F6" w:rsidRPr="00CF1BD7">
        <w:rPr>
          <w:rFonts w:cstheme="minorHAnsi"/>
          <w:color w:val="000000"/>
          <w:highlight w:val="red"/>
        </w:rPr>
        <w:t xml:space="preserve"> </w:t>
      </w:r>
    </w:p>
    <w:p w14:paraId="22FC0345" w14:textId="03420011"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color w:val="000000"/>
          <w:sz w:val="22"/>
          <w:szCs w:val="22"/>
        </w:rPr>
      </w:pPr>
      <w:r w:rsidRPr="00CF1BD7">
        <w:rPr>
          <w:rFonts w:asciiTheme="minorHAnsi" w:hAnsiTheme="minorHAnsi" w:cstheme="minorHAnsi"/>
          <w:sz w:val="22"/>
          <w:szCs w:val="22"/>
        </w:rPr>
        <w:t>Secondo i principi generali, le penali saranno applicate solo nel caso in cui il ritardo o l’inadempimento siano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w:t>
      </w:r>
    </w:p>
    <w:p w14:paraId="3916401D" w14:textId="27ECA1C8"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prende atto e accetta che l’applicazione delle penali previste dal presente articolo non preclude il diritto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di richiedere il risarcimento degli eventuali maggiori danni.</w:t>
      </w:r>
    </w:p>
    <w:p w14:paraId="25A66E68" w14:textId="2997ADF1" w:rsidR="00783233" w:rsidRPr="00CF1BD7" w:rsidRDefault="00E66FF1"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L’Istituto</w:t>
      </w:r>
      <w:r w:rsidR="00783233" w:rsidRPr="00CF1BD7">
        <w:rPr>
          <w:rFonts w:asciiTheme="minorHAnsi" w:hAnsiTheme="minorHAnsi" w:cstheme="minorHAnsi"/>
          <w:sz w:val="22"/>
          <w:szCs w:val="22"/>
        </w:rPr>
        <w:t xml:space="preserve"> avrà diritto di procedere, ai sensi del successivo art. 1</w:t>
      </w:r>
      <w:r w:rsidR="004C6617" w:rsidRPr="00CF1BD7">
        <w:rPr>
          <w:rFonts w:asciiTheme="minorHAnsi" w:hAnsiTheme="minorHAnsi" w:cstheme="minorHAnsi"/>
          <w:sz w:val="22"/>
          <w:szCs w:val="22"/>
        </w:rPr>
        <w:t>4</w:t>
      </w:r>
      <w:r w:rsidR="00783233" w:rsidRPr="00CF1BD7">
        <w:rPr>
          <w:rFonts w:asciiTheme="minorHAnsi" w:hAnsiTheme="minorHAnsi" w:cstheme="minorHAnsi"/>
          <w:sz w:val="22"/>
          <w:szCs w:val="22"/>
        </w:rPr>
        <w:t>, alla risoluzione del Contratto nel caso di applicazione, nel corso della durata del presente Contratto, di penali per un importo superiore al 10% dell’importo contrattuale.</w:t>
      </w:r>
    </w:p>
    <w:p w14:paraId="7CE64566" w14:textId="00578789"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L’applicazione della penale sarà preceduta da una rituale contestazione scritta del</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verso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alla quale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medesimo potrà replicare nei successivi 5 (cinque) giorni dalla ricezione.</w:t>
      </w:r>
    </w:p>
    <w:p w14:paraId="29014E0C" w14:textId="4579002E" w:rsidR="00783233" w:rsidRPr="00CF1BD7" w:rsidRDefault="00E66FF1"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L’Istituto</w:t>
      </w:r>
      <w:r w:rsidR="00783233" w:rsidRPr="00CF1BD7">
        <w:rPr>
          <w:rFonts w:asciiTheme="minorHAnsi" w:hAnsiTheme="minorHAnsi" w:cstheme="minorHAnsi"/>
          <w:sz w:val="22"/>
          <w:szCs w:val="22"/>
        </w:rPr>
        <w:t>, per i crediti derivanti dall’applicazione delle penali di cui al presente articolo, potrà, a sua insindacabile scelta, avvalersi della cauzione definitiva prestata ai sensi dell’art. 1</w:t>
      </w:r>
      <w:r w:rsidR="00AE0481" w:rsidRPr="00CF1BD7">
        <w:rPr>
          <w:rFonts w:asciiTheme="minorHAnsi" w:hAnsiTheme="minorHAnsi" w:cstheme="minorHAnsi"/>
          <w:sz w:val="22"/>
          <w:szCs w:val="22"/>
        </w:rPr>
        <w:t>17</w:t>
      </w:r>
      <w:r w:rsidR="00783233" w:rsidRPr="00CF1BD7">
        <w:rPr>
          <w:rFonts w:asciiTheme="minorHAnsi" w:hAnsiTheme="minorHAnsi" w:cstheme="minorHAnsi"/>
          <w:sz w:val="22"/>
          <w:szCs w:val="22"/>
        </w:rPr>
        <w:t xml:space="preserve"> del </w:t>
      </w:r>
      <w:r w:rsidR="00C2019F">
        <w:rPr>
          <w:rFonts w:asciiTheme="minorHAnsi" w:hAnsiTheme="minorHAnsi" w:cstheme="minorHAnsi"/>
          <w:sz w:val="22"/>
          <w:szCs w:val="22"/>
        </w:rPr>
        <w:t>d</w:t>
      </w:r>
      <w:r w:rsidR="00783233" w:rsidRPr="00CF1BD7">
        <w:rPr>
          <w:rFonts w:asciiTheme="minorHAnsi" w:hAnsiTheme="minorHAnsi" w:cstheme="minorHAnsi"/>
          <w:sz w:val="22"/>
          <w:szCs w:val="22"/>
        </w:rPr>
        <w:t>.</w:t>
      </w:r>
      <w:r w:rsidR="00C2019F">
        <w:rPr>
          <w:rFonts w:asciiTheme="minorHAnsi" w:hAnsiTheme="minorHAnsi" w:cstheme="minorHAnsi"/>
          <w:sz w:val="22"/>
          <w:szCs w:val="22"/>
        </w:rPr>
        <w:t>l</w:t>
      </w:r>
      <w:r w:rsidR="00783233" w:rsidRPr="00CF1BD7">
        <w:rPr>
          <w:rFonts w:asciiTheme="minorHAnsi" w:hAnsiTheme="minorHAnsi" w:cstheme="minorHAnsi"/>
          <w:sz w:val="22"/>
          <w:szCs w:val="22"/>
        </w:rPr>
        <w:t xml:space="preserve">gs. n. </w:t>
      </w:r>
      <w:r w:rsidR="00C35C79" w:rsidRPr="00CF1BD7">
        <w:rPr>
          <w:rFonts w:asciiTheme="minorHAnsi" w:hAnsiTheme="minorHAnsi" w:cstheme="minorHAnsi"/>
          <w:sz w:val="22"/>
          <w:szCs w:val="22"/>
        </w:rPr>
        <w:t>36</w:t>
      </w:r>
      <w:r w:rsidR="00783233" w:rsidRPr="00CF1BD7">
        <w:rPr>
          <w:rFonts w:asciiTheme="minorHAnsi" w:hAnsiTheme="minorHAnsi" w:cstheme="minorHAnsi"/>
          <w:sz w:val="22"/>
          <w:szCs w:val="22"/>
        </w:rPr>
        <w:t>/20</w:t>
      </w:r>
      <w:r w:rsidR="00C35C79" w:rsidRPr="00CF1BD7">
        <w:rPr>
          <w:rFonts w:asciiTheme="minorHAnsi" w:hAnsiTheme="minorHAnsi" w:cstheme="minorHAnsi"/>
          <w:sz w:val="22"/>
          <w:szCs w:val="22"/>
        </w:rPr>
        <w:t>23</w:t>
      </w:r>
      <w:r w:rsidR="00783233" w:rsidRPr="00CF1BD7">
        <w:rPr>
          <w:rFonts w:asciiTheme="minorHAnsi" w:hAnsiTheme="minorHAnsi" w:cstheme="minorHAnsi"/>
          <w:sz w:val="22"/>
          <w:szCs w:val="22"/>
        </w:rPr>
        <w:t>, senza bisogno di diffida o procedimento giudiziario ovvero compensare il credito con quanto dovuto all’</w:t>
      </w:r>
      <w:r w:rsidR="00D045E0" w:rsidRPr="00CF1BD7">
        <w:rPr>
          <w:rFonts w:asciiTheme="minorHAnsi" w:hAnsiTheme="minorHAnsi" w:cstheme="minorHAnsi"/>
          <w:sz w:val="22"/>
          <w:szCs w:val="22"/>
        </w:rPr>
        <w:t>Affidatario</w:t>
      </w:r>
      <w:r w:rsidR="00783233" w:rsidRPr="00CF1BD7">
        <w:rPr>
          <w:rFonts w:asciiTheme="minorHAnsi" w:hAnsiTheme="minorHAnsi" w:cstheme="minorHAnsi"/>
          <w:sz w:val="22"/>
          <w:szCs w:val="22"/>
        </w:rPr>
        <w:t xml:space="preserve"> a qualsiasi titolo, quindi anche per i corrispettivi maturati. </w:t>
      </w:r>
    </w:p>
    <w:p w14:paraId="321BDCBB" w14:textId="0E4A125B"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A tal fine,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autorizza sin d’ora </w:t>
      </w:r>
      <w:r w:rsidR="00E66FF1" w:rsidRPr="00CF1BD7">
        <w:rPr>
          <w:rFonts w:asciiTheme="minorHAnsi" w:hAnsiTheme="minorHAnsi" w:cstheme="minorHAnsi"/>
          <w:sz w:val="22"/>
          <w:szCs w:val="22"/>
        </w:rPr>
        <w:t>l’Istituto</w:t>
      </w:r>
      <w:r w:rsidRPr="00CF1BD7">
        <w:rPr>
          <w:rFonts w:asciiTheme="minorHAnsi" w:hAnsiTheme="minorHAnsi" w:cstheme="minorHAnsi"/>
          <w:sz w:val="22"/>
          <w:szCs w:val="22"/>
        </w:rPr>
        <w:t xml:space="preserve">, </w:t>
      </w:r>
      <w:r w:rsidRPr="00CF1BD7">
        <w:rPr>
          <w:rFonts w:asciiTheme="minorHAnsi" w:hAnsiTheme="minorHAnsi" w:cstheme="minorHAnsi"/>
          <w:i/>
          <w:sz w:val="22"/>
          <w:szCs w:val="22"/>
        </w:rPr>
        <w:t>ex</w:t>
      </w:r>
      <w:r w:rsidRPr="00CF1BD7">
        <w:rPr>
          <w:rFonts w:asciiTheme="minorHAnsi" w:hAnsiTheme="minorHAnsi" w:cstheme="minorHAnsi"/>
          <w:sz w:val="22"/>
          <w:szCs w:val="22"/>
        </w:rPr>
        <w:t xml:space="preserve"> art. 1252 c.c., a compensare le somme ad esso dovute a qualunque titolo con gli importi spettanti al</w:t>
      </w:r>
      <w:r w:rsidR="00E66FF1" w:rsidRPr="00CF1BD7">
        <w:rPr>
          <w:rFonts w:asciiTheme="minorHAnsi" w:hAnsiTheme="minorHAnsi" w:cstheme="minorHAnsi"/>
          <w:sz w:val="22"/>
          <w:szCs w:val="22"/>
        </w:rPr>
        <w:t xml:space="preserve">la Stazione Appaltante </w:t>
      </w:r>
      <w:r w:rsidRPr="00CF1BD7">
        <w:rPr>
          <w:rFonts w:asciiTheme="minorHAnsi" w:hAnsiTheme="minorHAnsi" w:cstheme="minorHAnsi"/>
          <w:sz w:val="22"/>
          <w:szCs w:val="22"/>
        </w:rPr>
        <w:t>a titolo di penale.</w:t>
      </w:r>
    </w:p>
    <w:p w14:paraId="14867DD7" w14:textId="4733F08F" w:rsidR="00783233" w:rsidRPr="00CF1BD7"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 xml:space="preserve">L’applicazione delle penali </w:t>
      </w:r>
      <w:r w:rsidR="003A7FAD" w:rsidRPr="00CF1BD7">
        <w:rPr>
          <w:rFonts w:asciiTheme="minorHAnsi" w:hAnsiTheme="minorHAnsi" w:cstheme="minorHAnsi"/>
          <w:sz w:val="22"/>
          <w:szCs w:val="22"/>
        </w:rPr>
        <w:t xml:space="preserve">da ritardo </w:t>
      </w:r>
      <w:r w:rsidRPr="00CF1BD7">
        <w:rPr>
          <w:rFonts w:asciiTheme="minorHAnsi" w:hAnsiTheme="minorHAnsi" w:cstheme="minorHAnsi"/>
          <w:sz w:val="22"/>
          <w:szCs w:val="22"/>
        </w:rPr>
        <w:t>non esonera in alcun caso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dall’adempimento dell’obbligazione che ha fatto sorgere l’obbligo di pagamento della penale stessa.</w:t>
      </w:r>
    </w:p>
    <w:p w14:paraId="405D9A93"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06966B83" w14:textId="4E08BD93"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1</w:t>
      </w:r>
    </w:p>
    <w:p w14:paraId="53A7423A" w14:textId="2DFC980A"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(Divieto di cessione del Contratto)</w:t>
      </w:r>
    </w:p>
    <w:p w14:paraId="59864F92" w14:textId="755A75B9" w:rsidR="00AE0481" w:rsidRPr="00CF1BD7" w:rsidRDefault="00AE0481" w:rsidP="00CF1BD7">
      <w:pPr>
        <w:pStyle w:val="Corpotesto"/>
        <w:widowControl/>
        <w:numPr>
          <w:ilvl w:val="0"/>
          <w:numId w:val="41"/>
        </w:numPr>
        <w:tabs>
          <w:tab w:val="center" w:pos="426"/>
          <w:tab w:val="left" w:pos="1843"/>
          <w:tab w:val="right" w:pos="10358"/>
        </w:tabs>
        <w:spacing w:before="120" w:after="120"/>
        <w:ind w:left="426" w:right="111" w:hanging="426"/>
        <w:rPr>
          <w:rFonts w:asciiTheme="minorHAnsi" w:hAnsiTheme="minorHAnsi" w:cstheme="minorHAnsi"/>
          <w:sz w:val="22"/>
          <w:szCs w:val="22"/>
        </w:rPr>
      </w:pPr>
      <w:r w:rsidRPr="00CF1BD7">
        <w:rPr>
          <w:rFonts w:asciiTheme="minorHAnsi" w:hAnsiTheme="minorHAnsi" w:cstheme="minorHAnsi"/>
          <w:sz w:val="22"/>
          <w:szCs w:val="22"/>
        </w:rPr>
        <w:t>In conformità a quanto stabilito dall'art. 119, comma 1, del Codice, a pena di nullità, fatto salvo quanto previsto dall’</w:t>
      </w:r>
      <w:hyperlink r:id="rId12" w:anchor="106" w:tgtFrame="_self" w:history="1">
        <w:r w:rsidRPr="00CF1BD7">
          <w:rPr>
            <w:rFonts w:asciiTheme="minorHAnsi" w:hAnsiTheme="minorHAnsi" w:cstheme="minorHAnsi"/>
            <w:sz w:val="22"/>
            <w:szCs w:val="22"/>
          </w:rPr>
          <w:t>articolo 120, comma 1, lettera d)</w:t>
        </w:r>
      </w:hyperlink>
      <w:r w:rsidRPr="00CF1BD7">
        <w:rPr>
          <w:rFonts w:asciiTheme="minorHAnsi" w:hAnsiTheme="minorHAnsi" w:cstheme="minorHAnsi"/>
          <w:sz w:val="22"/>
          <w:szCs w:val="22"/>
        </w:rPr>
        <w:t>, del medesimo Codice, il Contratto non può essere ceduto, non può essere affidata a terzi l’integrale esecuzione delle prestazioni oggetto del Contratto di appalto, nonché la prevalente esecuzione dei contratti ad alta intensità di manodopera.</w:t>
      </w:r>
    </w:p>
    <w:p w14:paraId="308E09B8"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3927A851" w14:textId="61FFE200" w:rsidR="00783233" w:rsidRPr="00CF1BD7" w:rsidRDefault="00783233" w:rsidP="00CF1BD7">
      <w:pPr>
        <w:pStyle w:val="WW-Testonormale"/>
        <w:spacing w:before="120" w:after="120"/>
        <w:jc w:val="center"/>
        <w:outlineLvl w:val="0"/>
        <w:rPr>
          <w:rFonts w:asciiTheme="minorHAnsi" w:hAnsiTheme="minorHAnsi" w:cstheme="minorHAnsi"/>
          <w:b/>
          <w:bCs/>
          <w:sz w:val="22"/>
          <w:szCs w:val="22"/>
        </w:rPr>
      </w:pPr>
      <w:r w:rsidRPr="00CF1BD7">
        <w:rPr>
          <w:rFonts w:asciiTheme="minorHAnsi" w:hAnsiTheme="minorHAnsi" w:cstheme="minorHAnsi"/>
          <w:b/>
          <w:sz w:val="22"/>
          <w:szCs w:val="22"/>
        </w:rPr>
        <w:t xml:space="preserve">Art. </w:t>
      </w:r>
      <w:r w:rsidRPr="00CF1BD7">
        <w:rPr>
          <w:rFonts w:asciiTheme="minorHAnsi" w:hAnsiTheme="minorHAnsi" w:cstheme="minorHAnsi"/>
          <w:b/>
          <w:bCs/>
          <w:sz w:val="22"/>
          <w:szCs w:val="22"/>
        </w:rPr>
        <w:t>1</w:t>
      </w:r>
      <w:r w:rsidR="004C6617" w:rsidRPr="00CF1BD7">
        <w:rPr>
          <w:rFonts w:asciiTheme="minorHAnsi" w:hAnsiTheme="minorHAnsi" w:cstheme="minorHAnsi"/>
          <w:b/>
          <w:bCs/>
          <w:sz w:val="22"/>
          <w:szCs w:val="22"/>
        </w:rPr>
        <w:t>2</w:t>
      </w:r>
    </w:p>
    <w:p w14:paraId="41710A0F"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(Recesso)</w:t>
      </w:r>
    </w:p>
    <w:p w14:paraId="289BCB1A" w14:textId="3D84E41A" w:rsidR="00783233" w:rsidRPr="00CF1BD7" w:rsidRDefault="00AE0481" w:rsidP="00CF1BD7">
      <w:pPr>
        <w:pStyle w:val="WW-Corpotesto"/>
        <w:numPr>
          <w:ilvl w:val="0"/>
          <w:numId w:val="24"/>
        </w:numPr>
        <w:spacing w:before="120"/>
        <w:ind w:left="426" w:right="51"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Ai sensi dell’art. 123 del </w:t>
      </w:r>
      <w:r w:rsidR="00C2019F">
        <w:rPr>
          <w:rFonts w:asciiTheme="minorHAnsi" w:hAnsiTheme="minorHAnsi" w:cstheme="minorHAnsi"/>
          <w:color w:val="auto"/>
          <w:spacing w:val="-1"/>
          <w:sz w:val="22"/>
          <w:szCs w:val="22"/>
        </w:rPr>
        <w:t>d</w:t>
      </w:r>
      <w:r w:rsidRPr="00CF1BD7">
        <w:rPr>
          <w:rFonts w:asciiTheme="minorHAnsi" w:hAnsiTheme="minorHAnsi" w:cstheme="minorHAnsi"/>
          <w:color w:val="auto"/>
          <w:spacing w:val="-1"/>
          <w:sz w:val="22"/>
          <w:szCs w:val="22"/>
        </w:rPr>
        <w:t>.</w:t>
      </w:r>
      <w:r w:rsidR="00C2019F">
        <w:rPr>
          <w:rFonts w:asciiTheme="minorHAnsi" w:hAnsiTheme="minorHAnsi" w:cstheme="minorHAnsi"/>
          <w:color w:val="auto"/>
          <w:spacing w:val="-1"/>
          <w:sz w:val="22"/>
          <w:szCs w:val="22"/>
        </w:rPr>
        <w:t>l</w:t>
      </w:r>
      <w:r w:rsidRPr="00CF1BD7">
        <w:rPr>
          <w:rFonts w:asciiTheme="minorHAnsi" w:hAnsiTheme="minorHAnsi" w:cstheme="minorHAnsi"/>
          <w:color w:val="auto"/>
          <w:spacing w:val="-1"/>
          <w:sz w:val="22"/>
          <w:szCs w:val="22"/>
        </w:rPr>
        <w:t>gs. n. 36/2023, fermo restando quanto previsto dagli </w:t>
      </w:r>
      <w:hyperlink r:id="rId13" w:history="1">
        <w:r w:rsidRPr="00CF1BD7">
          <w:rPr>
            <w:rFonts w:asciiTheme="minorHAnsi" w:hAnsiTheme="minorHAnsi" w:cstheme="minorHAnsi"/>
            <w:color w:val="auto"/>
            <w:spacing w:val="-1"/>
            <w:sz w:val="22"/>
            <w:szCs w:val="22"/>
          </w:rPr>
          <w:t>articoli 88</w:t>
        </w:r>
      </w:hyperlink>
      <w:r w:rsidRPr="00CF1BD7">
        <w:rPr>
          <w:rFonts w:asciiTheme="minorHAnsi" w:hAnsiTheme="minorHAnsi" w:cstheme="minorHAnsi"/>
          <w:color w:val="auto"/>
          <w:spacing w:val="-1"/>
          <w:sz w:val="22"/>
          <w:szCs w:val="22"/>
        </w:rPr>
        <w:t>, comma 4-ter e </w:t>
      </w:r>
      <w:hyperlink r:id="rId14" w:history="1">
        <w:r w:rsidRPr="00CF1BD7">
          <w:rPr>
            <w:rFonts w:asciiTheme="minorHAnsi" w:hAnsiTheme="minorHAnsi" w:cstheme="minorHAnsi"/>
            <w:color w:val="auto"/>
            <w:spacing w:val="-1"/>
            <w:sz w:val="22"/>
            <w:szCs w:val="22"/>
          </w:rPr>
          <w:t xml:space="preserve">92, comma 4, del codice delle leggi antimafia e delle misure di prevenzione, di cui al </w:t>
        </w:r>
        <w:r w:rsidR="00C2019F">
          <w:rPr>
            <w:rFonts w:asciiTheme="minorHAnsi" w:hAnsiTheme="minorHAnsi" w:cstheme="minorHAnsi"/>
            <w:color w:val="auto"/>
            <w:spacing w:val="-1"/>
            <w:sz w:val="22"/>
            <w:szCs w:val="22"/>
          </w:rPr>
          <w:t>d</w:t>
        </w:r>
        <w:r w:rsidR="00535012">
          <w:rPr>
            <w:rFonts w:asciiTheme="minorHAnsi" w:hAnsiTheme="minorHAnsi" w:cstheme="minorHAnsi"/>
            <w:color w:val="auto"/>
            <w:spacing w:val="-1"/>
            <w:sz w:val="22"/>
            <w:szCs w:val="22"/>
          </w:rPr>
          <w:t>.</w:t>
        </w:r>
        <w:r w:rsidR="00C2019F">
          <w:rPr>
            <w:rFonts w:asciiTheme="minorHAnsi" w:hAnsiTheme="minorHAnsi" w:cstheme="minorHAnsi"/>
            <w:color w:val="auto"/>
            <w:spacing w:val="-1"/>
            <w:sz w:val="22"/>
            <w:szCs w:val="22"/>
          </w:rPr>
          <w:t>l</w:t>
        </w:r>
        <w:r w:rsidR="00535012">
          <w:rPr>
            <w:rFonts w:asciiTheme="minorHAnsi" w:hAnsiTheme="minorHAnsi" w:cstheme="minorHAnsi"/>
            <w:color w:val="auto"/>
            <w:spacing w:val="-1"/>
            <w:sz w:val="22"/>
            <w:szCs w:val="22"/>
          </w:rPr>
          <w:t xml:space="preserve">gs. </w:t>
        </w:r>
        <w:r w:rsidRPr="00CF1BD7">
          <w:rPr>
            <w:rFonts w:asciiTheme="minorHAnsi" w:hAnsiTheme="minorHAnsi" w:cstheme="minorHAnsi"/>
            <w:color w:val="auto"/>
            <w:spacing w:val="-1"/>
            <w:sz w:val="22"/>
            <w:szCs w:val="22"/>
          </w:rPr>
          <w:t>6 settembre 2011, n. 159</w:t>
        </w:r>
      </w:hyperlink>
      <w:r w:rsidRPr="00CF1BD7">
        <w:rPr>
          <w:rFonts w:asciiTheme="minorHAnsi" w:hAnsiTheme="minorHAnsi" w:cstheme="minorHAnsi"/>
          <w:color w:val="auto"/>
          <w:spacing w:val="-1"/>
          <w:sz w:val="22"/>
          <w:szCs w:val="22"/>
        </w:rPr>
        <w:t xml:space="preserve">, la Stazione Appaltante potrà recedere dal contratto in qualunque momento previo il pagamento delle prestazioni eseguite. </w:t>
      </w:r>
      <w:r w:rsidR="00783233" w:rsidRPr="00CF1BD7">
        <w:rPr>
          <w:rFonts w:asciiTheme="minorHAnsi" w:hAnsiTheme="minorHAnsi" w:cstheme="minorHAnsi"/>
          <w:color w:val="auto"/>
          <w:spacing w:val="-1"/>
          <w:sz w:val="22"/>
          <w:szCs w:val="22"/>
        </w:rPr>
        <w:t xml:space="preserve">Anche in deroga a quanto previsto dall’art. </w:t>
      </w:r>
      <w:r w:rsidRPr="00CF1BD7">
        <w:rPr>
          <w:rFonts w:asciiTheme="minorHAnsi" w:hAnsiTheme="minorHAnsi" w:cstheme="minorHAnsi"/>
          <w:color w:val="auto"/>
          <w:spacing w:val="-1"/>
          <w:sz w:val="22"/>
          <w:szCs w:val="22"/>
        </w:rPr>
        <w:t>123</w:t>
      </w:r>
      <w:r w:rsidR="00783233" w:rsidRPr="00CF1BD7">
        <w:rPr>
          <w:rFonts w:asciiTheme="minorHAnsi" w:hAnsiTheme="minorHAnsi" w:cstheme="minorHAnsi"/>
          <w:color w:val="auto"/>
          <w:spacing w:val="-1"/>
          <w:sz w:val="22"/>
          <w:szCs w:val="22"/>
        </w:rPr>
        <w:t>, comma 1, del Codice, l’</w:t>
      </w:r>
      <w:r w:rsidR="00D045E0" w:rsidRPr="00CF1BD7">
        <w:rPr>
          <w:rFonts w:asciiTheme="minorHAnsi" w:hAnsiTheme="minorHAnsi" w:cstheme="minorHAnsi"/>
          <w:color w:val="auto"/>
          <w:spacing w:val="-1"/>
          <w:sz w:val="22"/>
          <w:szCs w:val="22"/>
        </w:rPr>
        <w:t>Affidatario</w:t>
      </w:r>
      <w:r w:rsidR="00783233" w:rsidRPr="00CF1BD7">
        <w:rPr>
          <w:rFonts w:asciiTheme="minorHAnsi" w:hAnsiTheme="minorHAnsi" w:cstheme="minorHAnsi"/>
          <w:color w:val="auto"/>
          <w:spacing w:val="-1"/>
          <w:sz w:val="22"/>
          <w:szCs w:val="22"/>
        </w:rPr>
        <w:t xml:space="preserve"> non potrà pretendere dal</w:t>
      </w:r>
      <w:r w:rsidR="00E66FF1" w:rsidRPr="00CF1BD7">
        <w:rPr>
          <w:rFonts w:asciiTheme="minorHAnsi" w:hAnsiTheme="minorHAnsi" w:cstheme="minorHAnsi"/>
          <w:color w:val="auto"/>
          <w:spacing w:val="-1"/>
          <w:sz w:val="22"/>
          <w:szCs w:val="22"/>
        </w:rPr>
        <w:t xml:space="preserve">l’Istituto </w:t>
      </w:r>
      <w:r w:rsidR="00783233" w:rsidRPr="00CF1BD7">
        <w:rPr>
          <w:rFonts w:asciiTheme="minorHAnsi" w:hAnsiTheme="minorHAnsi" w:cstheme="minorHAnsi"/>
          <w:color w:val="auto"/>
          <w:spacing w:val="-1"/>
          <w:sz w:val="22"/>
          <w:szCs w:val="22"/>
        </w:rPr>
        <w:t>compensi ulteriori rispetto a quelli di cui al precedente periodo.</w:t>
      </w:r>
    </w:p>
    <w:p w14:paraId="7BCB5C43" w14:textId="691E8F21" w:rsidR="00783233" w:rsidRPr="00CF1BD7" w:rsidRDefault="00E66FF1" w:rsidP="00CF1BD7">
      <w:pPr>
        <w:pStyle w:val="WW-Corpotesto"/>
        <w:numPr>
          <w:ilvl w:val="0"/>
          <w:numId w:val="24"/>
        </w:numPr>
        <w:spacing w:before="120"/>
        <w:ind w:left="426" w:right="49" w:hanging="426"/>
        <w:jc w:val="both"/>
        <w:rPr>
          <w:rFonts w:asciiTheme="minorHAnsi" w:hAnsiTheme="minorHAnsi" w:cstheme="minorHAnsi"/>
          <w:color w:val="auto"/>
          <w:spacing w:val="-1"/>
          <w:sz w:val="22"/>
          <w:szCs w:val="22"/>
        </w:rPr>
      </w:pPr>
      <w:r w:rsidRPr="00CF1BD7">
        <w:rPr>
          <w:rFonts w:asciiTheme="minorHAnsi" w:hAnsiTheme="minorHAnsi" w:cstheme="minorHAnsi"/>
          <w:color w:val="auto"/>
          <w:spacing w:val="-1"/>
          <w:sz w:val="22"/>
          <w:szCs w:val="22"/>
        </w:rPr>
        <w:t xml:space="preserve">L’Istituto </w:t>
      </w:r>
      <w:r w:rsidR="00783233" w:rsidRPr="00CF1BD7">
        <w:rPr>
          <w:rFonts w:asciiTheme="minorHAnsi" w:hAnsiTheme="minorHAnsi" w:cstheme="minorHAnsi"/>
          <w:color w:val="auto"/>
          <w:spacing w:val="-1"/>
          <w:sz w:val="22"/>
          <w:szCs w:val="22"/>
        </w:rPr>
        <w:t>potrà recedere dal Contratto</w:t>
      </w:r>
      <w:r w:rsidR="003A7FAD" w:rsidRPr="00CF1BD7">
        <w:rPr>
          <w:rFonts w:asciiTheme="minorHAnsi" w:hAnsiTheme="minorHAnsi" w:cstheme="minorHAnsi"/>
          <w:color w:val="auto"/>
          <w:spacing w:val="-1"/>
          <w:sz w:val="22"/>
          <w:szCs w:val="22"/>
        </w:rPr>
        <w:t xml:space="preserve"> </w:t>
      </w:r>
      <w:r w:rsidR="00783233" w:rsidRPr="00CF1BD7">
        <w:rPr>
          <w:rFonts w:asciiTheme="minorHAnsi" w:hAnsiTheme="minorHAnsi" w:cstheme="minorHAnsi"/>
          <w:color w:val="auto"/>
          <w:spacing w:val="-1"/>
          <w:sz w:val="22"/>
          <w:szCs w:val="22"/>
        </w:rPr>
        <w:t>dandone comunicazione all’</w:t>
      </w:r>
      <w:r w:rsidR="00D045E0" w:rsidRPr="00CF1BD7">
        <w:rPr>
          <w:rFonts w:asciiTheme="minorHAnsi" w:hAnsiTheme="minorHAnsi" w:cstheme="minorHAnsi"/>
          <w:color w:val="auto"/>
          <w:spacing w:val="-1"/>
          <w:sz w:val="22"/>
          <w:szCs w:val="22"/>
        </w:rPr>
        <w:t>Affidatario</w:t>
      </w:r>
      <w:r w:rsidR="00783233" w:rsidRPr="00CF1BD7">
        <w:rPr>
          <w:rFonts w:asciiTheme="minorHAnsi" w:hAnsiTheme="minorHAnsi" w:cstheme="minorHAnsi"/>
          <w:color w:val="auto"/>
          <w:spacing w:val="-1"/>
          <w:sz w:val="22"/>
          <w:szCs w:val="22"/>
        </w:rPr>
        <w:t xml:space="preserve"> mediante </w:t>
      </w:r>
      <w:r w:rsidR="003A7FAD" w:rsidRPr="00CF1BD7">
        <w:rPr>
          <w:rFonts w:asciiTheme="minorHAnsi" w:hAnsiTheme="minorHAnsi" w:cstheme="minorHAnsi"/>
          <w:color w:val="auto"/>
          <w:spacing w:val="-1"/>
          <w:sz w:val="22"/>
          <w:szCs w:val="22"/>
        </w:rPr>
        <w:t>PEC</w:t>
      </w:r>
      <w:r w:rsidR="00783233" w:rsidRPr="00CF1BD7">
        <w:rPr>
          <w:rFonts w:asciiTheme="minorHAnsi" w:hAnsiTheme="minorHAnsi" w:cstheme="minorHAnsi"/>
          <w:color w:val="auto"/>
          <w:spacing w:val="-1"/>
          <w:sz w:val="22"/>
          <w:szCs w:val="22"/>
        </w:rPr>
        <w:t>, con preavviso di almeno 20 (venti) giorni solari rispetto agli effetti del recesso</w:t>
      </w:r>
      <w:r w:rsidR="003A7FAD" w:rsidRPr="00CF1BD7">
        <w:rPr>
          <w:rFonts w:asciiTheme="minorHAnsi" w:hAnsiTheme="minorHAnsi" w:cstheme="minorHAnsi"/>
          <w:color w:val="auto"/>
          <w:spacing w:val="-1"/>
          <w:sz w:val="22"/>
          <w:szCs w:val="22"/>
        </w:rPr>
        <w:t xml:space="preserve">, decorsi i quali l’Istituto prenderà in consegna </w:t>
      </w:r>
      <w:r w:rsidR="0097165B">
        <w:rPr>
          <w:rFonts w:asciiTheme="minorHAnsi" w:hAnsiTheme="minorHAnsi" w:cstheme="minorHAnsi"/>
          <w:color w:val="auto"/>
          <w:spacing w:val="-1"/>
          <w:sz w:val="22"/>
          <w:szCs w:val="22"/>
        </w:rPr>
        <w:t xml:space="preserve">la </w:t>
      </w:r>
      <w:r w:rsidR="0097165B">
        <w:rPr>
          <w:rFonts w:asciiTheme="minorHAnsi" w:hAnsiTheme="minorHAnsi" w:cstheme="minorHAnsi"/>
          <w:bCs/>
          <w:sz w:val="22"/>
          <w:szCs w:val="22"/>
        </w:rPr>
        <w:t xml:space="preserve">Fornitura </w:t>
      </w:r>
      <w:r w:rsidR="0097165B" w:rsidRPr="00CF1BD7">
        <w:rPr>
          <w:rFonts w:asciiTheme="minorHAnsi" w:hAnsiTheme="minorHAnsi" w:cstheme="minorHAnsi"/>
          <w:bCs/>
          <w:i/>
          <w:iCs/>
          <w:color w:val="4472C4" w:themeColor="accent1"/>
          <w:sz w:val="22"/>
          <w:szCs w:val="22"/>
        </w:rPr>
        <w:t xml:space="preserve">[o </w:t>
      </w:r>
      <w:r w:rsidR="0097165B">
        <w:rPr>
          <w:rFonts w:asciiTheme="minorHAnsi" w:hAnsiTheme="minorHAnsi" w:cstheme="minorHAnsi"/>
          <w:bCs/>
          <w:i/>
          <w:iCs/>
          <w:color w:val="4472C4" w:themeColor="accent1"/>
          <w:sz w:val="22"/>
          <w:szCs w:val="22"/>
        </w:rPr>
        <w:t>il Servizio</w:t>
      </w:r>
      <w:r w:rsidR="0097165B" w:rsidRPr="00CF1BD7">
        <w:rPr>
          <w:rFonts w:asciiTheme="minorHAnsi" w:hAnsiTheme="minorHAnsi" w:cstheme="minorHAnsi"/>
          <w:bCs/>
          <w:i/>
          <w:iCs/>
          <w:color w:val="4472C4" w:themeColor="accent1"/>
          <w:sz w:val="22"/>
          <w:szCs w:val="22"/>
        </w:rPr>
        <w:t>]</w:t>
      </w:r>
      <w:r w:rsidR="0097165B">
        <w:rPr>
          <w:rFonts w:asciiTheme="minorHAnsi" w:hAnsiTheme="minorHAnsi" w:cstheme="minorHAnsi"/>
          <w:bCs/>
          <w:i/>
          <w:iCs/>
          <w:color w:val="4472C4" w:themeColor="accent1"/>
          <w:sz w:val="22"/>
          <w:szCs w:val="22"/>
        </w:rPr>
        <w:t xml:space="preserve"> </w:t>
      </w:r>
      <w:r w:rsidR="003A7FAD" w:rsidRPr="00CF1BD7">
        <w:rPr>
          <w:rFonts w:asciiTheme="minorHAnsi" w:hAnsiTheme="minorHAnsi" w:cstheme="minorHAnsi"/>
          <w:color w:val="auto"/>
          <w:spacing w:val="-1"/>
          <w:sz w:val="22"/>
          <w:szCs w:val="22"/>
        </w:rPr>
        <w:t>e ne verificherà la regolarità</w:t>
      </w:r>
      <w:r w:rsidR="00783233" w:rsidRPr="00CF1BD7">
        <w:rPr>
          <w:rFonts w:asciiTheme="minorHAnsi" w:hAnsiTheme="minorHAnsi" w:cstheme="minorHAnsi"/>
          <w:color w:val="auto"/>
          <w:spacing w:val="-1"/>
          <w:sz w:val="22"/>
          <w:szCs w:val="22"/>
        </w:rPr>
        <w:t xml:space="preserve">. </w:t>
      </w:r>
    </w:p>
    <w:p w14:paraId="6F4C8A8E"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64A47EF8" w14:textId="2E2F7FF4"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3</w:t>
      </w:r>
    </w:p>
    <w:p w14:paraId="15A7D5C6"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(Risoluzione del Contratto)</w:t>
      </w:r>
    </w:p>
    <w:p w14:paraId="62C0D310" w14:textId="1B9C1511"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Il Contratto potrà essere sottoposto a risoluzione nelle ipotesi previste dall’art. </w:t>
      </w:r>
      <w:r w:rsidR="004F6024" w:rsidRPr="00CF1BD7">
        <w:rPr>
          <w:rFonts w:asciiTheme="minorHAnsi" w:hAnsiTheme="minorHAnsi" w:cstheme="minorHAnsi"/>
          <w:sz w:val="22"/>
          <w:szCs w:val="22"/>
        </w:rPr>
        <w:t>122</w:t>
      </w:r>
      <w:r w:rsidRPr="00CF1BD7">
        <w:rPr>
          <w:rFonts w:asciiTheme="minorHAnsi" w:hAnsiTheme="minorHAnsi" w:cstheme="minorHAnsi"/>
          <w:sz w:val="22"/>
          <w:szCs w:val="22"/>
        </w:rPr>
        <w:t xml:space="preserve">, comma 1, del Codice e sarà in ogni caso sottoposto a risoluzione nelle ipotesi previste dall’art. </w:t>
      </w:r>
      <w:r w:rsidR="004F6024" w:rsidRPr="00CF1BD7">
        <w:rPr>
          <w:rFonts w:asciiTheme="minorHAnsi" w:hAnsiTheme="minorHAnsi" w:cstheme="minorHAnsi"/>
          <w:sz w:val="22"/>
          <w:szCs w:val="22"/>
        </w:rPr>
        <w:t>122</w:t>
      </w:r>
      <w:r w:rsidRPr="00CF1BD7">
        <w:rPr>
          <w:rFonts w:asciiTheme="minorHAnsi" w:hAnsiTheme="minorHAnsi" w:cstheme="minorHAnsi"/>
          <w:sz w:val="22"/>
          <w:szCs w:val="22"/>
        </w:rPr>
        <w:t>, comma 2, del Codice.</w:t>
      </w:r>
    </w:p>
    <w:p w14:paraId="1A6DE741" w14:textId="69FE57FE"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Contratto,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procederà a incamerare la cauzione prestata da quest’ultimo ai sensi dell’art. 1</w:t>
      </w:r>
      <w:r w:rsidR="004F6024" w:rsidRPr="00CF1BD7">
        <w:rPr>
          <w:rFonts w:asciiTheme="minorHAnsi" w:hAnsiTheme="minorHAnsi" w:cstheme="minorHAnsi"/>
          <w:sz w:val="22"/>
          <w:szCs w:val="22"/>
        </w:rPr>
        <w:t>17</w:t>
      </w:r>
      <w:r w:rsidRPr="00CF1BD7">
        <w:rPr>
          <w:rFonts w:asciiTheme="minorHAnsi" w:hAnsiTheme="minorHAnsi" w:cstheme="minorHAnsi"/>
          <w:sz w:val="22"/>
          <w:szCs w:val="22"/>
        </w:rPr>
        <w:t xml:space="preserve"> del Codice. Ove non fosse possibile l’escussione della cauzione,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applicherà in danno dell’Operatore una penale di importo pari alla cauzione predetta. Resta salvo il diritto al risarcimento dei danni eventualmente subiti da</w:t>
      </w:r>
      <w:r w:rsidR="00E66FF1" w:rsidRPr="00CF1BD7">
        <w:rPr>
          <w:rFonts w:asciiTheme="minorHAnsi" w:hAnsiTheme="minorHAnsi" w:cstheme="minorHAnsi"/>
          <w:sz w:val="22"/>
          <w:szCs w:val="22"/>
        </w:rPr>
        <w:t>ll’Istituto</w:t>
      </w:r>
      <w:r w:rsidRPr="00CF1BD7">
        <w:rPr>
          <w:rFonts w:asciiTheme="minorHAnsi" w:hAnsiTheme="minorHAnsi" w:cstheme="minorHAnsi"/>
          <w:sz w:val="22"/>
          <w:szCs w:val="22"/>
        </w:rPr>
        <w:t>.</w:t>
      </w:r>
    </w:p>
    <w:p w14:paraId="054D654F" w14:textId="5A3D0378"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Nei casi di risoluzione del Contratto dichiarata </w:t>
      </w:r>
      <w:r w:rsidR="00E66FF1" w:rsidRPr="00CF1BD7">
        <w:rPr>
          <w:rFonts w:asciiTheme="minorHAnsi" w:hAnsiTheme="minorHAnsi" w:cstheme="minorHAnsi"/>
          <w:sz w:val="22"/>
          <w:szCs w:val="22"/>
        </w:rPr>
        <w:t>dalla Stazione Appaltante</w:t>
      </w:r>
      <w:r w:rsidRPr="00CF1BD7">
        <w:rPr>
          <w:rFonts w:asciiTheme="minorHAnsi" w:hAnsiTheme="minorHAnsi" w:cstheme="minorHAnsi"/>
          <w:sz w:val="22"/>
          <w:szCs w:val="22"/>
        </w:rPr>
        <w:t>,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deve provvedere 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nel termine a tale fine assegnato dallo stesso </w:t>
      </w:r>
      <w:r w:rsidR="00E66FF1" w:rsidRPr="00CF1BD7">
        <w:rPr>
          <w:rFonts w:asciiTheme="minorHAnsi" w:hAnsiTheme="minorHAnsi" w:cstheme="minorHAnsi"/>
          <w:sz w:val="22"/>
          <w:szCs w:val="22"/>
        </w:rPr>
        <w:t>Istituto</w:t>
      </w:r>
      <w:r w:rsidRPr="00CF1BD7">
        <w:rPr>
          <w:rFonts w:asciiTheme="minorHAnsi" w:hAnsiTheme="minorHAnsi" w:cstheme="minorHAnsi"/>
          <w:sz w:val="22"/>
          <w:szCs w:val="22"/>
        </w:rPr>
        <w:t xml:space="preserve">; in caso di mancato rispetto del termine assegnato,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provvederà d’ufficio, addebitando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i relativi oneri e le relative spese.</w:t>
      </w:r>
    </w:p>
    <w:p w14:paraId="408CB67C" w14:textId="2CDEDB0C" w:rsidR="00783233" w:rsidRPr="00CF1BD7" w:rsidRDefault="00783233" w:rsidP="00CF1BD7">
      <w:pPr>
        <w:pStyle w:val="WW-Testonormale"/>
        <w:numPr>
          <w:ilvl w:val="0"/>
          <w:numId w:val="13"/>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caso di risoluzione del Contratto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ha diritto soltanto al pagamento delle prestazioni relative alle prestazioni regolarmente eseguite, decurtato degli oneri aggiuntivi derivanti dallo scioglimento del Contratto.</w:t>
      </w:r>
    </w:p>
    <w:p w14:paraId="666E4FC9"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714188FD" w14:textId="666C5E66"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4</w:t>
      </w:r>
    </w:p>
    <w:p w14:paraId="7A3138DC"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(Clausole risolutive espresse)</w:t>
      </w:r>
    </w:p>
    <w:p w14:paraId="4D5F3FF0" w14:textId="77777777"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Il presente Contratto si risolverà immediatamente di diritto, nelle forme e secondo le modalità previste dall’art. 1456 c.c., nei seguenti casi </w:t>
      </w:r>
      <w:r w:rsidRPr="00CF1BD7">
        <w:rPr>
          <w:rFonts w:asciiTheme="minorHAnsi" w:hAnsiTheme="minorHAnsi" w:cstheme="minorHAnsi"/>
          <w:i/>
          <w:iCs/>
          <w:sz w:val="22"/>
          <w:szCs w:val="22"/>
          <w:highlight w:val="yellow"/>
        </w:rPr>
        <w:t>[da adattare alle specificità del singolo affidamento]</w:t>
      </w:r>
      <w:r w:rsidRPr="00CF1BD7">
        <w:rPr>
          <w:rFonts w:asciiTheme="minorHAnsi" w:hAnsiTheme="minorHAnsi" w:cstheme="minorHAnsi"/>
          <w:sz w:val="22"/>
          <w:szCs w:val="22"/>
        </w:rPr>
        <w:t>:</w:t>
      </w:r>
    </w:p>
    <w:p w14:paraId="504B9D7C" w14:textId="48E8EB05"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bookmarkStart w:id="27" w:name="_Hlk109896560"/>
      <w:bookmarkStart w:id="28" w:name="_Hlk115367932"/>
      <w:r w:rsidRPr="00CF1BD7">
        <w:rPr>
          <w:rFonts w:cstheme="minorHAnsi"/>
          <w:i/>
          <w:iCs/>
          <w:highlight w:val="yellow"/>
        </w:rPr>
        <w:t>[</w:t>
      </w:r>
      <w:r w:rsidRPr="00CF1BD7">
        <w:rPr>
          <w:rFonts w:cstheme="minorHAnsi"/>
          <w:b/>
          <w:bCs/>
          <w:i/>
          <w:iCs/>
          <w:highlight w:val="yellow"/>
        </w:rPr>
        <w:t>eventuale</w:t>
      </w:r>
      <w:r w:rsidRPr="00CF1BD7">
        <w:rPr>
          <w:rFonts w:cstheme="minorHAnsi"/>
          <w:i/>
          <w:iCs/>
          <w:highlight w:val="yellow"/>
        </w:rPr>
        <w:t>, solo in caso di esecuzione del contratto in via d’urgenza]</w:t>
      </w:r>
      <w:r w:rsidRPr="00CF1BD7">
        <w:rPr>
          <w:rFonts w:cstheme="minorHAnsi"/>
        </w:rPr>
        <w:t xml:space="preserve"> accertamento da parte del</w:t>
      </w:r>
      <w:r w:rsidR="00E66FF1" w:rsidRPr="00CF1BD7">
        <w:rPr>
          <w:rFonts w:cstheme="minorHAnsi"/>
        </w:rPr>
        <w:t xml:space="preserve">l’Istituto </w:t>
      </w:r>
      <w:r w:rsidRPr="00CF1BD7">
        <w:rPr>
          <w:rFonts w:cstheme="minorHAnsi"/>
        </w:rPr>
        <w:t>della carenza di uno dei requisiti di carattere generale e speciale in capo all’</w:t>
      </w:r>
      <w:r w:rsidR="00D045E0" w:rsidRPr="00CF1BD7">
        <w:rPr>
          <w:rFonts w:cstheme="minorHAnsi"/>
        </w:rPr>
        <w:t>Affidatario</w:t>
      </w:r>
      <w:r w:rsidRPr="00CF1BD7">
        <w:rPr>
          <w:rFonts w:cstheme="minorHAnsi"/>
        </w:rPr>
        <w:t xml:space="preserve">, durante l’esecuzione in via di urgenza del </w:t>
      </w:r>
      <w:r w:rsidR="00196E3A" w:rsidRPr="00CF1BD7">
        <w:rPr>
          <w:rFonts w:cstheme="minorHAnsi"/>
        </w:rPr>
        <w:t>C</w:t>
      </w:r>
      <w:r w:rsidRPr="00CF1BD7">
        <w:rPr>
          <w:rFonts w:cstheme="minorHAnsi"/>
        </w:rPr>
        <w:t xml:space="preserve">ontratto ai sensi di quanto stabilito </w:t>
      </w:r>
      <w:r w:rsidR="001973DD" w:rsidRPr="00CF1BD7">
        <w:rPr>
          <w:rFonts w:cstheme="minorHAnsi"/>
        </w:rPr>
        <w:t xml:space="preserve">dall’art. </w:t>
      </w:r>
      <w:r w:rsidRPr="00CF1BD7">
        <w:rPr>
          <w:rFonts w:cstheme="minorHAnsi"/>
        </w:rPr>
        <w:t xml:space="preserve">8, comma 1, lett. a), del D.L. 76/2020; </w:t>
      </w:r>
    </w:p>
    <w:bookmarkEnd w:id="27"/>
    <w:bookmarkEnd w:id="28"/>
    <w:p w14:paraId="7FE58A51" w14:textId="2038725A"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cessazione dell’attività di impresa in capo all’</w:t>
      </w:r>
      <w:r w:rsidR="00D045E0" w:rsidRPr="00CF1BD7">
        <w:rPr>
          <w:rFonts w:cstheme="minorHAnsi"/>
        </w:rPr>
        <w:t>Affidatario</w:t>
      </w:r>
      <w:r w:rsidRPr="00CF1BD7">
        <w:rPr>
          <w:rFonts w:cstheme="minorHAnsi"/>
        </w:rPr>
        <w:t>;</w:t>
      </w:r>
    </w:p>
    <w:p w14:paraId="23F83153" w14:textId="7A02AF65"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mancata tempestiva comunicazione, da parte dell’</w:t>
      </w:r>
      <w:r w:rsidR="00D045E0" w:rsidRPr="00CF1BD7">
        <w:rPr>
          <w:rFonts w:cstheme="minorHAnsi"/>
        </w:rPr>
        <w:t>Affidatario</w:t>
      </w:r>
      <w:r w:rsidRPr="00CF1BD7">
        <w:rPr>
          <w:rFonts w:cstheme="minorHAnsi"/>
        </w:rPr>
        <w:t xml:space="preserve"> verso </w:t>
      </w:r>
      <w:r w:rsidR="00E66FF1" w:rsidRPr="00CF1BD7">
        <w:rPr>
          <w:rFonts w:cstheme="minorHAnsi"/>
        </w:rPr>
        <w:t>l’Istituto</w:t>
      </w:r>
      <w:r w:rsidRPr="00CF1BD7">
        <w:rPr>
          <w:rFonts w:cstheme="minorHAnsi"/>
        </w:rPr>
        <w:t xml:space="preserve">, di eventi che possano comportare in astratto, o comportino in concreto, una o più delle seguenti conseguenze: (i) perdita della capacità generale a contrattare con la Pubblica Amministrazione, ai sensi dell’art. </w:t>
      </w:r>
      <w:r w:rsidR="001973DD" w:rsidRPr="00CF1BD7">
        <w:rPr>
          <w:rFonts w:cstheme="minorHAnsi"/>
        </w:rPr>
        <w:t>94 e 95</w:t>
      </w:r>
      <w:r w:rsidRPr="00CF1BD7">
        <w:rPr>
          <w:rFonts w:cstheme="minorHAnsi"/>
        </w:rPr>
        <w:t xml:space="preserve"> del Codice e delle altre norme che disciplinano tale capacità generale; (ii) perdita del requisito dell’iscrizione alla Camera di Commercio, </w:t>
      </w:r>
      <w:r w:rsidRPr="00CF1BD7">
        <w:rPr>
          <w:rFonts w:eastAsia="Times" w:cstheme="minorHAnsi"/>
          <w:color w:val="000000"/>
        </w:rPr>
        <w:t>industria, artigianato e agricoltura per attività coerenti con quelle oggetto del</w:t>
      </w:r>
      <w:r w:rsidR="0097165B">
        <w:rPr>
          <w:rFonts w:eastAsia="Times" w:cstheme="minorHAnsi"/>
          <w:color w:val="000000"/>
        </w:rPr>
        <w:t>la</w:t>
      </w:r>
      <w:r w:rsidRPr="00CF1BD7">
        <w:rPr>
          <w:rFonts w:eastAsia="Times" w:cstheme="minorHAnsi"/>
          <w:color w:val="000000"/>
        </w:rPr>
        <w:t xml:space="preserve"> </w:t>
      </w:r>
      <w:r w:rsidR="0097165B">
        <w:rPr>
          <w:rFonts w:cstheme="minorHAnsi"/>
          <w:bCs/>
        </w:rPr>
        <w:t xml:space="preserve">Fornitura </w:t>
      </w:r>
      <w:r w:rsidR="0097165B" w:rsidRPr="00CF1BD7">
        <w:rPr>
          <w:rFonts w:cstheme="minorHAnsi"/>
          <w:bCs/>
          <w:i/>
          <w:iCs/>
          <w:color w:val="4472C4" w:themeColor="accent1"/>
        </w:rPr>
        <w:t xml:space="preserve">[o </w:t>
      </w:r>
      <w:r w:rsidR="0097165B">
        <w:rPr>
          <w:rFonts w:cstheme="minorHAnsi"/>
          <w:bCs/>
          <w:i/>
          <w:iCs/>
          <w:color w:val="4472C4" w:themeColor="accent1"/>
        </w:rPr>
        <w:t>del Servizio</w:t>
      </w:r>
      <w:r w:rsidR="0097165B" w:rsidRPr="00CF1BD7">
        <w:rPr>
          <w:rFonts w:cstheme="minorHAnsi"/>
          <w:bCs/>
          <w:i/>
          <w:iCs/>
          <w:color w:val="4472C4" w:themeColor="accent1"/>
        </w:rPr>
        <w:t>]</w:t>
      </w:r>
      <w:r w:rsidRPr="00CF1BD7">
        <w:rPr>
          <w:rFonts w:cstheme="minorHAnsi"/>
        </w:rPr>
        <w:t xml:space="preserve">; (iii) perdita di una o più delle autorizzazioni, licenze e certificazioni, comunque denominate, per l’espletamento di tutte le attività che compongono </w:t>
      </w:r>
      <w:r w:rsidR="0097165B">
        <w:rPr>
          <w:rFonts w:cstheme="minorHAnsi"/>
        </w:rPr>
        <w:t xml:space="preserve">la </w:t>
      </w:r>
      <w:r w:rsidR="0097165B">
        <w:rPr>
          <w:rFonts w:cstheme="minorHAnsi"/>
          <w:bCs/>
        </w:rPr>
        <w:t xml:space="preserve">Fornitura </w:t>
      </w:r>
      <w:r w:rsidR="0097165B" w:rsidRPr="00CF1BD7">
        <w:rPr>
          <w:rFonts w:cstheme="minorHAnsi"/>
          <w:bCs/>
          <w:i/>
          <w:iCs/>
          <w:color w:val="4472C4" w:themeColor="accent1"/>
        </w:rPr>
        <w:t xml:space="preserve">[o </w:t>
      </w:r>
      <w:r w:rsidR="0097165B">
        <w:rPr>
          <w:rFonts w:cstheme="minorHAnsi"/>
          <w:bCs/>
          <w:i/>
          <w:iCs/>
          <w:color w:val="4472C4" w:themeColor="accent1"/>
        </w:rPr>
        <w:t>il Servizio</w:t>
      </w:r>
      <w:r w:rsidR="0097165B" w:rsidRPr="00CF1BD7">
        <w:rPr>
          <w:rFonts w:cstheme="minorHAnsi"/>
          <w:bCs/>
          <w:i/>
          <w:iCs/>
          <w:color w:val="4472C4" w:themeColor="accent1"/>
        </w:rPr>
        <w:t>]</w:t>
      </w:r>
      <w:r w:rsidRPr="00CF1BD7">
        <w:rPr>
          <w:rFonts w:cstheme="minorHAnsi"/>
        </w:rPr>
        <w:t>;</w:t>
      </w:r>
    </w:p>
    <w:p w14:paraId="7A64F123" w14:textId="77777777"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violazione delle norme in tema di sicurezza del lavoro;</w:t>
      </w:r>
    </w:p>
    <w:p w14:paraId="0D83D36A" w14:textId="27AE99B5"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violazione dell’obbligo di segretezza su tutti i dati, le informazioni e le notizie comunque acquisite dall’</w:t>
      </w:r>
      <w:r w:rsidR="00D045E0" w:rsidRPr="00CF1BD7">
        <w:rPr>
          <w:rFonts w:cstheme="minorHAnsi"/>
        </w:rPr>
        <w:t>Affidatario</w:t>
      </w:r>
      <w:r w:rsidRPr="00CF1BD7">
        <w:rPr>
          <w:rFonts w:cstheme="minorHAnsi"/>
        </w:rPr>
        <w:t xml:space="preserve"> nel corso o in occasione dell’esecuzione contrattuale;</w:t>
      </w:r>
    </w:p>
    <w:p w14:paraId="5804AF94" w14:textId="4951E633" w:rsidR="00AC4794" w:rsidRPr="00CF1BD7" w:rsidRDefault="00AC4794" w:rsidP="00CF1BD7">
      <w:pPr>
        <w:numPr>
          <w:ilvl w:val="0"/>
          <w:numId w:val="19"/>
        </w:numPr>
        <w:tabs>
          <w:tab w:val="right" w:pos="10358"/>
        </w:tabs>
        <w:suppressAutoHyphens/>
        <w:spacing w:before="120" w:after="120" w:line="276" w:lineRule="auto"/>
        <w:ind w:left="851" w:right="49" w:hanging="425"/>
        <w:jc w:val="both"/>
        <w:rPr>
          <w:rFonts w:cstheme="minorHAnsi"/>
        </w:rPr>
      </w:pPr>
      <w:r w:rsidRPr="00CF1BD7">
        <w:rPr>
          <w:rFonts w:cstheme="minorHAnsi"/>
        </w:rPr>
        <w:t>sussistenza di una delle cause interdittive, ai sensi del D.Lgs. 159/2011;</w:t>
      </w:r>
    </w:p>
    <w:p w14:paraId="15523B30" w14:textId="1CE9F4B3"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 xml:space="preserve">violazione degli obblighi di condotta derivanti dal </w:t>
      </w:r>
      <w:r w:rsidRPr="00CF1BD7">
        <w:rPr>
          <w:rFonts w:eastAsia="Times" w:cstheme="minorHAnsi"/>
        </w:rPr>
        <w:t>«</w:t>
      </w:r>
      <w:r w:rsidRPr="00CF1BD7">
        <w:rPr>
          <w:rFonts w:cstheme="minorHAnsi"/>
          <w:i/>
          <w:iCs/>
        </w:rPr>
        <w:t>Codice di comportamento dei dipendenti pubblici</w:t>
      </w:r>
      <w:r w:rsidRPr="00CF1BD7">
        <w:rPr>
          <w:rFonts w:eastAsia="Times" w:cstheme="minorHAnsi"/>
        </w:rPr>
        <w:t>»</w:t>
      </w:r>
      <w:r w:rsidRPr="00CF1BD7">
        <w:rPr>
          <w:rFonts w:cstheme="minorHAnsi"/>
        </w:rPr>
        <w:t>, di cui al d.P.R. 16 aprile 2013, n. 62;</w:t>
      </w:r>
    </w:p>
    <w:p w14:paraId="0EB56453" w14:textId="19C79BA4"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cessione parziale o totale del Contratto da parte dell’</w:t>
      </w:r>
      <w:r w:rsidR="00D045E0" w:rsidRPr="00CF1BD7">
        <w:rPr>
          <w:rFonts w:cstheme="minorHAnsi"/>
        </w:rPr>
        <w:t>Affidatario</w:t>
      </w:r>
      <w:r w:rsidRPr="00CF1BD7">
        <w:rPr>
          <w:rFonts w:cstheme="minorHAnsi"/>
        </w:rPr>
        <w:t>;</w:t>
      </w:r>
    </w:p>
    <w:p w14:paraId="5FD68D5B" w14:textId="1DD809C6" w:rsidR="00783233"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rPr>
        <w:t>affidamento di prestazioni in subappalto non preventivamente autorizzato da</w:t>
      </w:r>
      <w:r w:rsidR="00E66FF1" w:rsidRPr="00CF1BD7">
        <w:rPr>
          <w:rFonts w:cstheme="minorHAnsi"/>
        </w:rPr>
        <w:t>ll’Istituto</w:t>
      </w:r>
      <w:r w:rsidRPr="00CF1BD7">
        <w:rPr>
          <w:rFonts w:cstheme="minorHAnsi"/>
        </w:rPr>
        <w:t>;</w:t>
      </w:r>
    </w:p>
    <w:p w14:paraId="44F9C7A8" w14:textId="326F54B3" w:rsidR="00783233" w:rsidRDefault="00AC4794" w:rsidP="00CF1BD7">
      <w:pPr>
        <w:numPr>
          <w:ilvl w:val="0"/>
          <w:numId w:val="19"/>
        </w:numPr>
        <w:tabs>
          <w:tab w:val="right" w:pos="10358"/>
        </w:tabs>
        <w:suppressAutoHyphens/>
        <w:spacing w:before="120" w:after="120" w:line="276" w:lineRule="auto"/>
        <w:ind w:left="851" w:right="49" w:hanging="425"/>
        <w:jc w:val="both"/>
        <w:rPr>
          <w:rFonts w:cstheme="minorHAnsi"/>
        </w:rPr>
      </w:pPr>
      <w:r w:rsidRPr="00CF1BD7">
        <w:rPr>
          <w:rFonts w:cstheme="minorHAnsi"/>
        </w:rPr>
        <w:t>applicazione di penali, da parte dell’Amministrazione, per ammontare superiore al 10% dell'importo contrattuale, IVA esclusa, nel corso della durata del Contratto;</w:t>
      </w:r>
    </w:p>
    <w:p w14:paraId="7F7362B9" w14:textId="313267A8" w:rsidR="00C2019F" w:rsidRPr="00667515" w:rsidRDefault="00C2019F" w:rsidP="00C2019F">
      <w:pPr>
        <w:numPr>
          <w:ilvl w:val="0"/>
          <w:numId w:val="19"/>
        </w:numPr>
        <w:tabs>
          <w:tab w:val="right" w:pos="10358"/>
        </w:tabs>
        <w:suppressAutoHyphens/>
        <w:spacing w:before="120" w:after="120" w:line="276" w:lineRule="auto"/>
        <w:ind w:left="851" w:right="49" w:hanging="425"/>
        <w:jc w:val="both"/>
        <w:rPr>
          <w:rFonts w:cstheme="minorHAnsi"/>
        </w:rPr>
      </w:pPr>
      <w:r w:rsidRPr="00667515">
        <w:rPr>
          <w:rFonts w:cstheme="minorHAnsi"/>
        </w:rPr>
        <w:t xml:space="preserve">mancata consegna delle forniture [mancato espletamento del servizio] tale da compromettere il rispetto delle </w:t>
      </w:r>
      <w:r w:rsidRPr="00667515">
        <w:rPr>
          <w:rFonts w:cstheme="minorHAnsi"/>
          <w:i/>
          <w:iCs/>
        </w:rPr>
        <w:t>milestone</w:t>
      </w:r>
      <w:r w:rsidRPr="00667515">
        <w:rPr>
          <w:rFonts w:cstheme="minorHAnsi"/>
        </w:rPr>
        <w:t xml:space="preserve"> </w:t>
      </w:r>
      <w:r w:rsidR="00667515">
        <w:rPr>
          <w:rFonts w:cstheme="minorHAnsi"/>
        </w:rPr>
        <w:t xml:space="preserve">e dei </w:t>
      </w:r>
      <w:r w:rsidR="00667515" w:rsidRPr="00667515">
        <w:rPr>
          <w:rFonts w:cstheme="minorHAnsi"/>
          <w:i/>
          <w:iCs/>
        </w:rPr>
        <w:t>target</w:t>
      </w:r>
      <w:r w:rsidR="00667515">
        <w:rPr>
          <w:rFonts w:cstheme="minorHAnsi"/>
        </w:rPr>
        <w:t xml:space="preserve"> </w:t>
      </w:r>
      <w:r w:rsidRPr="00667515">
        <w:rPr>
          <w:rFonts w:cstheme="minorHAnsi"/>
        </w:rPr>
        <w:t>del PNRR;</w:t>
      </w:r>
    </w:p>
    <w:p w14:paraId="766317F3" w14:textId="3E752014" w:rsidR="002C13CC" w:rsidRPr="00CF1BD7" w:rsidRDefault="00783233" w:rsidP="00CF1BD7">
      <w:pPr>
        <w:numPr>
          <w:ilvl w:val="0"/>
          <w:numId w:val="19"/>
        </w:numPr>
        <w:tabs>
          <w:tab w:val="right" w:pos="10358"/>
        </w:tabs>
        <w:suppressAutoHyphens/>
        <w:spacing w:before="120" w:after="120" w:line="240" w:lineRule="auto"/>
        <w:ind w:left="851" w:right="49" w:hanging="425"/>
        <w:jc w:val="both"/>
        <w:rPr>
          <w:rFonts w:cstheme="minorHAnsi"/>
        </w:rPr>
      </w:pPr>
      <w:bookmarkStart w:id="29" w:name="_Hlk43107031"/>
      <w:r w:rsidRPr="00CF1BD7">
        <w:rPr>
          <w:rFonts w:cstheme="minorHAnsi"/>
        </w:rPr>
        <w:t>violazione degli obblighi di tracciabilità dei flussi finanziari di cui agli artt. 1</w:t>
      </w:r>
      <w:r w:rsidR="00C11A6D" w:rsidRPr="00CF1BD7">
        <w:rPr>
          <w:rFonts w:cstheme="minorHAnsi"/>
        </w:rPr>
        <w:t>4</w:t>
      </w:r>
      <w:r w:rsidRPr="00CF1BD7">
        <w:rPr>
          <w:rFonts w:cstheme="minorHAnsi"/>
        </w:rPr>
        <w:t xml:space="preserve"> del presente Contratto</w:t>
      </w:r>
      <w:r w:rsidR="002C13CC" w:rsidRPr="00CF1BD7">
        <w:rPr>
          <w:rFonts w:cstheme="minorHAnsi"/>
        </w:rPr>
        <w:t>;</w:t>
      </w:r>
    </w:p>
    <w:p w14:paraId="3D6D4B94" w14:textId="29DEAAFF" w:rsidR="00783233" w:rsidRPr="00CF1BD7" w:rsidRDefault="004816A1" w:rsidP="00CF1BD7">
      <w:pPr>
        <w:numPr>
          <w:ilvl w:val="0"/>
          <w:numId w:val="19"/>
        </w:numPr>
        <w:tabs>
          <w:tab w:val="right" w:pos="10358"/>
        </w:tabs>
        <w:suppressAutoHyphens/>
        <w:spacing w:before="120" w:after="120" w:line="240" w:lineRule="auto"/>
        <w:ind w:left="851" w:right="49" w:hanging="425"/>
        <w:jc w:val="both"/>
        <w:rPr>
          <w:rFonts w:cstheme="minorHAnsi"/>
        </w:rPr>
      </w:pPr>
      <w:r w:rsidRPr="00CF1BD7">
        <w:rPr>
          <w:rFonts w:cstheme="minorHAnsi"/>
          <w:i/>
          <w:iCs/>
        </w:rPr>
        <w:t>[</w:t>
      </w:r>
      <w:r w:rsidRPr="00CF1BD7">
        <w:rPr>
          <w:rFonts w:cstheme="minorHAnsi"/>
          <w:i/>
          <w:iCs/>
          <w:highlight w:val="yellow"/>
        </w:rPr>
        <w:t>eventuale nel caso di applicazione dei DNSH</w:t>
      </w:r>
      <w:r w:rsidRPr="00CF1BD7">
        <w:rPr>
          <w:rFonts w:cstheme="minorHAnsi"/>
          <w:i/>
          <w:iCs/>
        </w:rPr>
        <w:t>]</w:t>
      </w:r>
      <w:r w:rsidRPr="00CF1BD7">
        <w:rPr>
          <w:rFonts w:cstheme="minorHAnsi"/>
        </w:rPr>
        <w:t xml:space="preserve"> </w:t>
      </w:r>
      <w:r w:rsidR="002C13CC" w:rsidRPr="00CF1BD7">
        <w:rPr>
          <w:rFonts w:cstheme="minorHAnsi"/>
        </w:rPr>
        <w:t xml:space="preserve">mancato possesso, in corso di esecuzione, della certificazione </w:t>
      </w:r>
      <w:r w:rsidR="00823804" w:rsidRPr="00CF1BD7">
        <w:rPr>
          <w:rFonts w:cstheme="minorHAnsi"/>
        </w:rPr>
        <w:t>richiesta per il rispetto dei principi DNSH</w:t>
      </w:r>
      <w:r w:rsidR="002C13CC" w:rsidRPr="00CF1BD7">
        <w:rPr>
          <w:rFonts w:cstheme="minorHAnsi"/>
        </w:rPr>
        <w:t xml:space="preserve"> per un numero di giorni superiore </w:t>
      </w:r>
      <w:r w:rsidR="002C13CC" w:rsidRPr="00CF1BD7">
        <w:rPr>
          <w:rFonts w:cstheme="minorHAnsi"/>
          <w:highlight w:val="yellow"/>
        </w:rPr>
        <w:t>a 30</w:t>
      </w:r>
      <w:r w:rsidR="002C13CC" w:rsidRPr="00CF1BD7">
        <w:rPr>
          <w:rFonts w:cstheme="minorHAnsi"/>
        </w:rPr>
        <w:t xml:space="preserve"> (trenta) dallo svolgimento delle verifiche da parte della Stazione Appaltante</w:t>
      </w:r>
      <w:r w:rsidR="00783233" w:rsidRPr="00CF1BD7">
        <w:rPr>
          <w:rFonts w:cstheme="minorHAnsi"/>
        </w:rPr>
        <w:t>.</w:t>
      </w:r>
      <w:bookmarkEnd w:id="29"/>
    </w:p>
    <w:p w14:paraId="24F9348D" w14:textId="41315E69"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Al verificarsi di una delle cause di risoluzione sopraelencate,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comunicherà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la propria volontà di avvalersi della risoluzione, ai sensi e per gli effetti dell’art. 1456 c.c.</w:t>
      </w:r>
    </w:p>
    <w:p w14:paraId="0761B927" w14:textId="18D6292C"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tutti i casi di risoluzione del presente Contratto, imputabili all’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procederà a incamerare la cauzione prestata da quest’ultimo ai sensi dell’art. 1</w:t>
      </w:r>
      <w:r w:rsidR="001973DD" w:rsidRPr="00CF1BD7">
        <w:rPr>
          <w:rFonts w:asciiTheme="minorHAnsi" w:hAnsiTheme="minorHAnsi" w:cstheme="minorHAnsi"/>
          <w:sz w:val="22"/>
          <w:szCs w:val="22"/>
        </w:rPr>
        <w:t>17</w:t>
      </w:r>
      <w:r w:rsidRPr="00CF1BD7">
        <w:rPr>
          <w:rFonts w:asciiTheme="minorHAnsi" w:hAnsiTheme="minorHAnsi" w:cstheme="minorHAnsi"/>
          <w:sz w:val="22"/>
          <w:szCs w:val="22"/>
        </w:rPr>
        <w:t xml:space="preserve"> del Codice. Ove non fosse possibile l’escussione della cauzione, </w:t>
      </w:r>
      <w:r w:rsidR="00E66FF1"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applicherà, in danno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una penale di importo pari alla cauzione predetta. Resta salvo il diritto al risarcimento dei danni eventualmente subiti da</w:t>
      </w:r>
      <w:r w:rsidR="00E66FF1" w:rsidRPr="00CF1BD7">
        <w:rPr>
          <w:rFonts w:asciiTheme="minorHAnsi" w:hAnsiTheme="minorHAnsi" w:cstheme="minorHAnsi"/>
          <w:sz w:val="22"/>
          <w:szCs w:val="22"/>
        </w:rPr>
        <w:t>ll’Istituto</w:t>
      </w:r>
      <w:r w:rsidRPr="00CF1BD7">
        <w:rPr>
          <w:rFonts w:asciiTheme="minorHAnsi" w:hAnsiTheme="minorHAnsi" w:cstheme="minorHAnsi"/>
          <w:sz w:val="22"/>
          <w:szCs w:val="22"/>
        </w:rPr>
        <w:t>.</w:t>
      </w:r>
    </w:p>
    <w:p w14:paraId="06B49051" w14:textId="4DF29DCF" w:rsidR="00783233" w:rsidRPr="00CF1BD7" w:rsidRDefault="00783233" w:rsidP="00CF1BD7">
      <w:pPr>
        <w:pStyle w:val="WW-Testonormale"/>
        <w:numPr>
          <w:ilvl w:val="0"/>
          <w:numId w:val="28"/>
        </w:numPr>
        <w:spacing w:before="120" w:after="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Nel caso di risoluzione,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ha diritto soltanto al pagamento delle prestazioni regolarmente eseguite, decurtato degli oneri aggiuntivi derivanti dallo scioglimento del Contratto.</w:t>
      </w:r>
    </w:p>
    <w:p w14:paraId="34417119"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58112A0C" w14:textId="7EE86396"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5</w:t>
      </w:r>
    </w:p>
    <w:p w14:paraId="2586F829"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(Obblighi di tracciabilità dei flussi finanziari)</w:t>
      </w:r>
    </w:p>
    <w:p w14:paraId="45EB02A7" w14:textId="06D2CD99"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impegna alla stretta osservanza degli obblighi di tracciabilità dei flussi finanziari previsti dalla legge del 13 agosto 2010, n. 136 («</w:t>
      </w:r>
      <w:r w:rsidRPr="00CF1BD7">
        <w:rPr>
          <w:rFonts w:asciiTheme="minorHAnsi" w:hAnsiTheme="minorHAnsi" w:cstheme="minorHAnsi"/>
          <w:i/>
          <w:sz w:val="22"/>
          <w:szCs w:val="22"/>
        </w:rPr>
        <w:t>Piano straordinario contro le mafie, nonché delega al Governo in materia di normativa antimafia</w:t>
      </w:r>
      <w:r w:rsidRPr="00CF1BD7">
        <w:rPr>
          <w:rFonts w:asciiTheme="minorHAnsi" w:hAnsiTheme="minorHAnsi" w:cstheme="minorHAnsi"/>
          <w:sz w:val="22"/>
          <w:szCs w:val="22"/>
        </w:rPr>
        <w:t>») e del D.L. n. 187 del 12 novembre 2010 («</w:t>
      </w:r>
      <w:r w:rsidRPr="00CF1BD7">
        <w:rPr>
          <w:rFonts w:asciiTheme="minorHAnsi" w:hAnsiTheme="minorHAnsi" w:cstheme="minorHAnsi"/>
          <w:i/>
          <w:sz w:val="22"/>
          <w:szCs w:val="22"/>
        </w:rPr>
        <w:t>Misure urgenti in materia di sicurezza</w:t>
      </w:r>
      <w:r w:rsidRPr="00CF1BD7">
        <w:rPr>
          <w:rFonts w:asciiTheme="minorHAnsi" w:hAnsiTheme="minorHAnsi" w:cstheme="minorHAnsi"/>
          <w:sz w:val="22"/>
          <w:szCs w:val="22"/>
        </w:rPr>
        <w:t>»), convertito con modificazioni dalla L. n. 217 del 17 dicembre 2010.</w:t>
      </w:r>
    </w:p>
    <w:p w14:paraId="63D19EA0" w14:textId="1EF5B6C8"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In particolare, 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si obbliga:</w:t>
      </w:r>
    </w:p>
    <w:p w14:paraId="7BBF57C8" w14:textId="60261449"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ai fini dei pagamenti intervenuti nell’ambito del presente Appalto il conto corrente indicato all’art. 6;</w:t>
      </w:r>
    </w:p>
    <w:p w14:paraId="769796ED" w14:textId="7D44F7D0"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registrare tutti i movimenti finanziari relativi al presente affidamento</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sul conto corrente dedicato sopra menzionato;</w:t>
      </w:r>
    </w:p>
    <w:p w14:paraId="30860B4B" w14:textId="77777777"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ai fini dei movimenti finanziari di cui sopra, lo strumento del bonifico bancario o postale, ovvero altri strumenti di pagamento idonei a consentire la piena tracciabilità delle operazioni;</w:t>
      </w:r>
    </w:p>
    <w:p w14:paraId="216C0634" w14:textId="1843B181"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interventi di cui all’art. 3, comma 1, della L</w:t>
      </w:r>
      <w:r w:rsidR="005178D5" w:rsidRPr="00CF1BD7">
        <w:rPr>
          <w:rFonts w:asciiTheme="minorHAnsi" w:hAnsiTheme="minorHAnsi" w:cstheme="minorHAnsi"/>
          <w:sz w:val="22"/>
          <w:szCs w:val="22"/>
        </w:rPr>
        <w:t>.</w:t>
      </w:r>
      <w:r w:rsidRPr="00CF1BD7">
        <w:rPr>
          <w:rFonts w:asciiTheme="minorHAnsi" w:hAnsiTheme="minorHAnsi" w:cstheme="minorHAnsi"/>
          <w:sz w:val="22"/>
          <w:szCs w:val="22"/>
        </w:rPr>
        <w:t xml:space="preserve"> n. 136/2010;</w:t>
      </w:r>
    </w:p>
    <w:p w14:paraId="4836B715" w14:textId="7C622048"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 inserire o a procurare che sia inserito, nell’ambito delle disposizioni di pagamento relative al presente Appalto, il codice identificativo di Gara (CIG) </w:t>
      </w:r>
      <w:r w:rsidR="00101653" w:rsidRPr="00CF1BD7">
        <w:rPr>
          <w:rFonts w:asciiTheme="minorHAnsi" w:hAnsiTheme="minorHAnsi" w:cstheme="minorHAnsi"/>
          <w:sz w:val="22"/>
          <w:szCs w:val="22"/>
        </w:rPr>
        <w:t>e il Codice Unico Progetto (CUP) relativi al presente affidamento</w:t>
      </w:r>
      <w:r w:rsidRPr="00CF1BD7">
        <w:rPr>
          <w:rFonts w:asciiTheme="minorHAnsi" w:hAnsiTheme="minorHAnsi" w:cstheme="minorHAnsi"/>
          <w:sz w:val="22"/>
          <w:szCs w:val="22"/>
        </w:rPr>
        <w:t>;</w:t>
      </w:r>
    </w:p>
    <w:p w14:paraId="761A7153" w14:textId="52FBC7C7"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a comunicare al</w:t>
      </w:r>
      <w:r w:rsidR="00A25683"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ogni modifica relativa ai dati trasmessi inerenti al conto corrente dedicato e/o le generalità ed il codice fiscale delle persone delegate ad operare su tale conto entro il termine di 7 (sette) giorni dal verificarsi della suddetta modifica. L’omessa, tardiva o incompleta comunicazione degli elementi informativi comporta, a carico del soggetto inadempiente, l’applicazione di una sanzione amministrativa pecuniaria da 500 a 3.000 euro (</w:t>
      </w:r>
      <w:r w:rsidR="005178D5" w:rsidRPr="00CF1BD7">
        <w:rPr>
          <w:rFonts w:asciiTheme="minorHAnsi" w:hAnsiTheme="minorHAnsi" w:cstheme="minorHAnsi"/>
          <w:sz w:val="22"/>
          <w:szCs w:val="22"/>
        </w:rPr>
        <w:t xml:space="preserve">art. </w:t>
      </w:r>
      <w:r w:rsidRPr="00CF1BD7">
        <w:rPr>
          <w:rFonts w:asciiTheme="minorHAnsi" w:hAnsiTheme="minorHAnsi" w:cstheme="minorHAnsi"/>
          <w:sz w:val="22"/>
          <w:szCs w:val="22"/>
        </w:rPr>
        <w:t xml:space="preserve">6, comma 4, della </w:t>
      </w:r>
      <w:r w:rsidR="00C2019F">
        <w:rPr>
          <w:rFonts w:asciiTheme="minorHAnsi" w:hAnsiTheme="minorHAnsi" w:cstheme="minorHAnsi"/>
          <w:sz w:val="22"/>
          <w:szCs w:val="22"/>
        </w:rPr>
        <w:t>legge</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n.</w:t>
      </w:r>
      <w:r w:rsidR="005178D5" w:rsidRPr="00CF1BD7">
        <w:rPr>
          <w:rFonts w:asciiTheme="minorHAnsi" w:hAnsiTheme="minorHAnsi" w:cstheme="minorHAnsi"/>
          <w:sz w:val="22"/>
          <w:szCs w:val="22"/>
        </w:rPr>
        <w:t xml:space="preserve"> </w:t>
      </w:r>
      <w:r w:rsidRPr="00CF1BD7">
        <w:rPr>
          <w:rFonts w:asciiTheme="minorHAnsi" w:hAnsiTheme="minorHAnsi" w:cstheme="minorHAnsi"/>
          <w:sz w:val="22"/>
          <w:szCs w:val="22"/>
        </w:rPr>
        <w:t>136/10);</w:t>
      </w:r>
    </w:p>
    <w:p w14:paraId="6F7A6F0A" w14:textId="591783EC" w:rsidR="00783233" w:rsidRPr="00CF1BD7" w:rsidRDefault="00783233" w:rsidP="00CF1BD7">
      <w:pPr>
        <w:pStyle w:val="WW-Testonormale"/>
        <w:numPr>
          <w:ilvl w:val="1"/>
          <w:numId w:val="8"/>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a osservare tutte le disposizioni sopravvenute in tema di tracciabilità dei flussi finanziari, di carattere innovativo, modificativo, integrativo o attuativo della </w:t>
      </w:r>
      <w:r w:rsidR="00C2019F">
        <w:rPr>
          <w:rFonts w:asciiTheme="minorHAnsi" w:hAnsiTheme="minorHAnsi" w:cstheme="minorHAnsi"/>
          <w:sz w:val="22"/>
          <w:szCs w:val="22"/>
        </w:rPr>
        <w:t>legge</w:t>
      </w:r>
      <w:r w:rsidR="005178D5" w:rsidRPr="00CF1BD7">
        <w:rPr>
          <w:rFonts w:asciiTheme="minorHAnsi" w:hAnsiTheme="minorHAnsi" w:cstheme="minorHAnsi"/>
          <w:sz w:val="22"/>
          <w:szCs w:val="22"/>
        </w:rPr>
        <w:t xml:space="preserve"> n.</w:t>
      </w:r>
      <w:r w:rsidRPr="00CF1BD7">
        <w:rPr>
          <w:rFonts w:asciiTheme="minorHAnsi" w:hAnsiTheme="minorHAnsi" w:cstheme="minorHAnsi"/>
          <w:sz w:val="22"/>
          <w:szCs w:val="22"/>
        </w:rPr>
        <w:t xml:space="preserve"> 136/10, e ad acconsentire alle modifiche contrattuali che si rendessero eventualmente necessarie o semplicemente opportune a fini di adeguamento.</w:t>
      </w:r>
    </w:p>
    <w:p w14:paraId="53AB3B53" w14:textId="2F62F184"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Fatto salvo quanto disposto dal comma precedente, il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 xml:space="preserve">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ontratto.</w:t>
      </w:r>
    </w:p>
    <w:p w14:paraId="6B0FAFFF" w14:textId="77777777"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w:t>
      </w:r>
    </w:p>
    <w:p w14:paraId="53DFC977" w14:textId="34EC24B9" w:rsidR="00783233" w:rsidRPr="00CF1BD7" w:rsidRDefault="00783233" w:rsidP="00CF1BD7">
      <w:pPr>
        <w:pStyle w:val="PlainText1"/>
        <w:numPr>
          <w:ilvl w:val="0"/>
          <w:numId w:val="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Nel caso di cessione dei crediti derivanti dal presente Appalto, ai sensi dell’art. </w:t>
      </w:r>
      <w:r w:rsidR="00C35C79" w:rsidRPr="00CF1BD7">
        <w:rPr>
          <w:rFonts w:asciiTheme="minorHAnsi" w:hAnsiTheme="minorHAnsi" w:cstheme="minorHAnsi"/>
          <w:sz w:val="22"/>
          <w:szCs w:val="22"/>
        </w:rPr>
        <w:t>120</w:t>
      </w:r>
      <w:r w:rsidRPr="00CF1BD7">
        <w:rPr>
          <w:rFonts w:asciiTheme="minorHAnsi" w:hAnsiTheme="minorHAnsi" w:cstheme="minorHAnsi"/>
          <w:sz w:val="22"/>
          <w:szCs w:val="22"/>
        </w:rPr>
        <w:t>, comma 1</w:t>
      </w:r>
      <w:r w:rsidR="00C35C79" w:rsidRPr="00CF1BD7">
        <w:rPr>
          <w:rFonts w:asciiTheme="minorHAnsi" w:hAnsiTheme="minorHAnsi" w:cstheme="minorHAnsi"/>
          <w:sz w:val="22"/>
          <w:szCs w:val="22"/>
        </w:rPr>
        <w:t>2</w:t>
      </w:r>
      <w:r w:rsidRPr="00CF1BD7">
        <w:rPr>
          <w:rFonts w:asciiTheme="minorHAnsi" w:hAnsiTheme="minorHAnsi" w:cstheme="minorHAnsi"/>
          <w:sz w:val="22"/>
          <w:szCs w:val="22"/>
        </w:rPr>
        <w:t xml:space="preserve">, del Codice, nel relativo </w:t>
      </w:r>
      <w:r w:rsidR="00196E3A" w:rsidRPr="00CF1BD7">
        <w:rPr>
          <w:rFonts w:asciiTheme="minorHAnsi" w:hAnsiTheme="minorHAnsi" w:cstheme="minorHAnsi"/>
          <w:sz w:val="22"/>
          <w:szCs w:val="22"/>
        </w:rPr>
        <w:t>C</w:t>
      </w:r>
      <w:r w:rsidRPr="00CF1BD7">
        <w:rPr>
          <w:rFonts w:asciiTheme="minorHAnsi" w:hAnsiTheme="minorHAnsi" w:cstheme="minorHAnsi"/>
          <w:sz w:val="22"/>
          <w:szCs w:val="22"/>
        </w:rPr>
        <w:t>ontratto dovranno essere previsti a carico del cessionario i seguenti obblighi:</w:t>
      </w:r>
    </w:p>
    <w:p w14:paraId="4B40AF93" w14:textId="1F41DD7B" w:rsidR="00783233" w:rsidRPr="00CF1BD7" w:rsidRDefault="00783233" w:rsidP="00CF1BD7">
      <w:pPr>
        <w:pStyle w:val="WW-Testonormale"/>
        <w:numPr>
          <w:ilvl w:val="0"/>
          <w:numId w:val="11"/>
        </w:numPr>
        <w:spacing w:before="120" w:after="120"/>
        <w:ind w:left="993" w:hanging="426"/>
        <w:jc w:val="both"/>
        <w:rPr>
          <w:rFonts w:asciiTheme="minorHAnsi" w:hAnsiTheme="minorHAnsi" w:cstheme="minorHAnsi"/>
          <w:sz w:val="22"/>
          <w:szCs w:val="22"/>
        </w:rPr>
      </w:pPr>
      <w:r w:rsidRPr="00CF1BD7">
        <w:rPr>
          <w:rFonts w:asciiTheme="minorHAnsi" w:hAnsiTheme="minorHAnsi" w:cstheme="minorHAnsi"/>
          <w:sz w:val="22"/>
          <w:szCs w:val="22"/>
          <w:lang w:eastAsia="en-US"/>
        </w:rPr>
        <w:t>indicare il CIG</w:t>
      </w:r>
      <w:r w:rsidR="002D5691" w:rsidRPr="00CF1BD7">
        <w:rPr>
          <w:rFonts w:asciiTheme="minorHAnsi" w:hAnsiTheme="minorHAnsi" w:cstheme="minorHAnsi"/>
          <w:sz w:val="22"/>
          <w:szCs w:val="22"/>
          <w:lang w:eastAsia="en-US"/>
        </w:rPr>
        <w:t xml:space="preserve"> e il CUP</w:t>
      </w:r>
      <w:r w:rsidRPr="00CF1BD7">
        <w:rPr>
          <w:rFonts w:asciiTheme="minorHAnsi" w:hAnsiTheme="minorHAnsi" w:cstheme="minorHAnsi"/>
          <w:sz w:val="22"/>
          <w:szCs w:val="22"/>
          <w:lang w:eastAsia="en-US"/>
        </w:rPr>
        <w:t xml:space="preserve"> della procedura ed anticipare i pagamenti all</w:t>
      </w:r>
      <w:r w:rsidRPr="00CF1BD7">
        <w:rPr>
          <w:rFonts w:asciiTheme="minorHAnsi" w:hAnsiTheme="minorHAnsi" w:cstheme="minorHAnsi"/>
          <w:sz w:val="22"/>
          <w:szCs w:val="22"/>
        </w:rPr>
        <w:t>’</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w:t>
      </w:r>
      <w:r w:rsidRPr="00CF1BD7">
        <w:rPr>
          <w:rFonts w:asciiTheme="minorHAnsi" w:hAnsiTheme="minorHAnsi" w:cstheme="minorHAnsi"/>
          <w:sz w:val="22"/>
          <w:szCs w:val="22"/>
          <w:lang w:eastAsia="en-US"/>
        </w:rPr>
        <w:t>mediante bonifico bancario o postale sul conto corrente dedicato;</w:t>
      </w:r>
    </w:p>
    <w:p w14:paraId="0B806792" w14:textId="650E355B" w:rsidR="00783233" w:rsidRPr="00CF1BD7" w:rsidRDefault="00783233" w:rsidP="00CF1BD7">
      <w:pPr>
        <w:pStyle w:val="WW-Testonormale"/>
        <w:numPr>
          <w:ilvl w:val="0"/>
          <w:numId w:val="11"/>
        </w:numPr>
        <w:spacing w:before="120" w:after="120"/>
        <w:ind w:left="992" w:hanging="425"/>
        <w:jc w:val="both"/>
        <w:rPr>
          <w:rFonts w:asciiTheme="minorHAnsi" w:hAnsiTheme="minorHAnsi" w:cstheme="minorHAnsi"/>
          <w:sz w:val="22"/>
          <w:szCs w:val="22"/>
        </w:rPr>
      </w:pPr>
      <w:r w:rsidRPr="00CF1BD7">
        <w:rPr>
          <w:rFonts w:asciiTheme="minorHAnsi" w:hAnsiTheme="minorHAnsi" w:cstheme="minorHAnsi"/>
          <w:sz w:val="22"/>
          <w:szCs w:val="22"/>
          <w:lang w:eastAsia="en-US"/>
        </w:rPr>
        <w:t>osservare gli obblighi di tracciabilità in ordine ai movimenti finanziari relativi ai crediti ceduti, utilizzando un conto corrente dedicato.</w:t>
      </w:r>
    </w:p>
    <w:p w14:paraId="336D4780"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3DC16000" w14:textId="762CE580"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6</w:t>
      </w:r>
    </w:p>
    <w:p w14:paraId="3E8CC0A8"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(Lavoro e sicurezza)</w:t>
      </w:r>
    </w:p>
    <w:p w14:paraId="38C7D302" w14:textId="79BC2432" w:rsidR="00783233" w:rsidRPr="00CF1BD7" w:rsidRDefault="00783233"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dichiara e garantisce che osserva e osserverà per l’intera durata </w:t>
      </w:r>
      <w:r w:rsidR="0097165B">
        <w:rPr>
          <w:rFonts w:asciiTheme="minorHAnsi" w:hAnsiTheme="minorHAnsi" w:cstheme="minorHAnsi"/>
          <w:sz w:val="22"/>
          <w:szCs w:val="22"/>
        </w:rPr>
        <w:t xml:space="preserve">della </w:t>
      </w:r>
      <w:r w:rsidR="0097165B">
        <w:rPr>
          <w:rFonts w:asciiTheme="minorHAnsi" w:hAnsiTheme="minorHAnsi" w:cstheme="minorHAnsi"/>
          <w:bCs/>
          <w:sz w:val="22"/>
          <w:szCs w:val="22"/>
        </w:rPr>
        <w:t xml:space="preserve">Fornitura </w:t>
      </w:r>
      <w:r w:rsidR="0097165B" w:rsidRPr="00CF1BD7">
        <w:rPr>
          <w:rFonts w:asciiTheme="minorHAnsi" w:hAnsiTheme="minorHAnsi" w:cstheme="minorHAnsi"/>
          <w:bCs/>
          <w:i/>
          <w:iCs/>
          <w:color w:val="4472C4" w:themeColor="accent1"/>
          <w:sz w:val="22"/>
          <w:szCs w:val="22"/>
        </w:rPr>
        <w:t xml:space="preserve">[o </w:t>
      </w:r>
      <w:r w:rsidR="0097165B">
        <w:rPr>
          <w:rFonts w:asciiTheme="minorHAnsi" w:hAnsiTheme="minorHAnsi" w:cstheme="minorHAnsi"/>
          <w:bCs/>
          <w:i/>
          <w:iCs/>
          <w:color w:val="4472C4" w:themeColor="accent1"/>
          <w:sz w:val="22"/>
          <w:szCs w:val="22"/>
        </w:rPr>
        <w:t>del Servizio</w:t>
      </w:r>
      <w:r w:rsidR="0097165B" w:rsidRPr="00CF1BD7">
        <w:rPr>
          <w:rFonts w:asciiTheme="minorHAnsi" w:hAnsiTheme="minorHAnsi" w:cstheme="minorHAnsi"/>
          <w:bCs/>
          <w:i/>
          <w:iCs/>
          <w:color w:val="4472C4" w:themeColor="accent1"/>
          <w:sz w:val="22"/>
          <w:szCs w:val="22"/>
        </w:rPr>
        <w:t>]</w:t>
      </w:r>
      <w:r w:rsidRPr="00CF1BD7">
        <w:rPr>
          <w:rFonts w:asciiTheme="minorHAnsi" w:hAnsiTheme="minorHAnsi" w:cstheme="minorHAnsi"/>
          <w:sz w:val="22"/>
          <w:szCs w:val="22"/>
        </w:rPr>
        <w:t>,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 sia nazionali che di zona, stipulati tra le parti sociali comparativamente più rappresentative, e successive modifiche e integrazioni.</w:t>
      </w:r>
    </w:p>
    <w:p w14:paraId="76C82432" w14:textId="2B0D0B51" w:rsidR="005E047B" w:rsidRPr="00CF1BD7" w:rsidRDefault="00783233"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dichiara e garantisce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w:t>
      </w:r>
      <w:r w:rsidR="00C2019F">
        <w:rPr>
          <w:rFonts w:asciiTheme="minorHAnsi" w:hAnsiTheme="minorHAnsi" w:cstheme="minorHAnsi"/>
          <w:sz w:val="22"/>
          <w:szCs w:val="22"/>
        </w:rPr>
        <w:t>d</w:t>
      </w:r>
      <w:r w:rsidRPr="00CF1BD7">
        <w:rPr>
          <w:rFonts w:asciiTheme="minorHAnsi" w:hAnsiTheme="minorHAnsi" w:cstheme="minorHAnsi"/>
          <w:sz w:val="22"/>
          <w:szCs w:val="22"/>
        </w:rPr>
        <w:t>.</w:t>
      </w:r>
      <w:r w:rsidR="00C2019F">
        <w:rPr>
          <w:rFonts w:asciiTheme="minorHAnsi" w:hAnsiTheme="minorHAnsi" w:cstheme="minorHAnsi"/>
          <w:sz w:val="22"/>
          <w:szCs w:val="22"/>
        </w:rPr>
        <w:t>l</w:t>
      </w:r>
      <w:r w:rsidRPr="00CF1BD7">
        <w:rPr>
          <w:rFonts w:asciiTheme="minorHAnsi" w:hAnsiTheme="minorHAnsi" w:cstheme="minorHAnsi"/>
          <w:sz w:val="22"/>
          <w:szCs w:val="22"/>
        </w:rPr>
        <w:t>gs. n. 81/2008 e sue eventuali modifiche o integrazioni.</w:t>
      </w:r>
    </w:p>
    <w:p w14:paraId="3902B52E" w14:textId="77777777" w:rsidR="005E047B" w:rsidRPr="00CF1BD7" w:rsidRDefault="005E047B"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caso di inadempienza contributiva risultante dal documento unico di regolarità contributiva relativo al personale dipendente dell’Affidatario o del subaffidatario, impiegato nell’esecuzione del Contratto, l’Istituto trattiene dal certificato di pagamento l’importo corrispondente all’inadempienza per il successivo versamento diretto agli enti previdenziali e assicurativi, compresa, nei lavori, la cassa edile. </w:t>
      </w:r>
    </w:p>
    <w:p w14:paraId="72F5B4D4" w14:textId="4B2DD9A0" w:rsidR="005E047B" w:rsidRPr="00CF1BD7" w:rsidRDefault="005E047B" w:rsidP="00CF1BD7">
      <w:pPr>
        <w:pStyle w:val="PlainText1"/>
        <w:numPr>
          <w:ilvl w:val="0"/>
          <w:numId w:val="29"/>
        </w:numPr>
        <w:spacing w:before="120" w:after="120" w:line="240" w:lineRule="auto"/>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In ogni caso, sull’importo netto progressivo delle prestazioni è operata una ritenuta dello 0,50% (zerovirgolacinquanta per cento); le ritenute possono essere svincolate soltanto in sede di liquidazione finale, dopo l’approvazione da parte della Stazione Appaltante del certificato di collaudo, previo rilascio del documento unico di regolarità contributiva. </w:t>
      </w:r>
    </w:p>
    <w:p w14:paraId="3ED0FA85" w14:textId="77777777" w:rsidR="00C2019F" w:rsidRDefault="00C2019F" w:rsidP="00CF1BD7">
      <w:pPr>
        <w:pStyle w:val="Rientrocorpodeltesto"/>
        <w:ind w:left="0" w:right="-1"/>
        <w:jc w:val="center"/>
        <w:outlineLvl w:val="0"/>
        <w:rPr>
          <w:rFonts w:cstheme="minorHAnsi"/>
          <w:b/>
        </w:rPr>
      </w:pPr>
    </w:p>
    <w:p w14:paraId="4A51A4D3" w14:textId="025CD7D7" w:rsidR="00783233" w:rsidRPr="00CF1BD7" w:rsidRDefault="00783233" w:rsidP="00CF1BD7">
      <w:pPr>
        <w:pStyle w:val="Rientrocorpodeltesto"/>
        <w:ind w:left="0" w:right="-1"/>
        <w:jc w:val="center"/>
        <w:outlineLvl w:val="0"/>
        <w:rPr>
          <w:rFonts w:cstheme="minorHAnsi"/>
          <w:b/>
        </w:rPr>
      </w:pPr>
      <w:r w:rsidRPr="00CF1BD7">
        <w:rPr>
          <w:rFonts w:cstheme="minorHAnsi"/>
          <w:b/>
        </w:rPr>
        <w:t>Art. 1</w:t>
      </w:r>
      <w:r w:rsidR="004C6617" w:rsidRPr="00CF1BD7">
        <w:rPr>
          <w:rFonts w:cstheme="minorHAnsi"/>
          <w:b/>
        </w:rPr>
        <w:t>7</w:t>
      </w:r>
    </w:p>
    <w:p w14:paraId="392D0333"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(Responsabili delle Parti e comunicazioni relative al Contratto)</w:t>
      </w:r>
    </w:p>
    <w:p w14:paraId="0EE09F7C" w14:textId="77777777" w:rsidR="00783233" w:rsidRPr="00CF1BD7" w:rsidRDefault="00783233" w:rsidP="00CF1BD7">
      <w:pPr>
        <w:pStyle w:val="Stile"/>
        <w:numPr>
          <w:ilvl w:val="0"/>
          <w:numId w:val="5"/>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Quali soggetti Responsabili dell’esecuzione del Contratto sono individuati:</w:t>
      </w:r>
    </w:p>
    <w:p w14:paraId="5A53175C" w14:textId="67305F8A" w:rsidR="00783233" w:rsidRPr="00CF1BD7" w:rsidRDefault="00DA6DF4" w:rsidP="00CF1BD7">
      <w:pPr>
        <w:pStyle w:val="Stile"/>
        <w:numPr>
          <w:ilvl w:val="0"/>
          <w:numId w:val="22"/>
        </w:numPr>
        <w:suppressAutoHyphens w:val="0"/>
        <w:autoSpaceDN w:val="0"/>
        <w:adjustRightInd w:val="0"/>
        <w:spacing w:before="120"/>
        <w:ind w:left="993" w:hanging="426"/>
        <w:jc w:val="both"/>
        <w:rPr>
          <w:rFonts w:asciiTheme="minorHAnsi" w:hAnsiTheme="minorHAnsi" w:cstheme="minorHAnsi"/>
          <w:sz w:val="22"/>
          <w:szCs w:val="22"/>
        </w:rPr>
      </w:pPr>
      <w:r>
        <w:rPr>
          <w:rFonts w:asciiTheme="minorHAnsi" w:hAnsiTheme="minorHAnsi" w:cstheme="minorHAnsi"/>
          <w:sz w:val="22"/>
          <w:szCs w:val="22"/>
        </w:rPr>
        <w:t xml:space="preserve">la </w:t>
      </w:r>
      <w:r w:rsidR="00783233" w:rsidRPr="00CF1BD7">
        <w:rPr>
          <w:rFonts w:asciiTheme="minorHAnsi" w:hAnsiTheme="minorHAnsi" w:cstheme="minorHAnsi"/>
          <w:sz w:val="22"/>
          <w:szCs w:val="22"/>
        </w:rPr>
        <w:t>Dott.</w:t>
      </w:r>
      <w:r>
        <w:rPr>
          <w:rFonts w:asciiTheme="minorHAnsi" w:hAnsiTheme="minorHAnsi" w:cstheme="minorHAnsi"/>
          <w:sz w:val="22"/>
          <w:szCs w:val="22"/>
        </w:rPr>
        <w:t xml:space="preserve">ssa Alisia Rosa Arturi, </w:t>
      </w:r>
      <w:r w:rsidR="00783233" w:rsidRPr="00CF1BD7">
        <w:rPr>
          <w:rFonts w:asciiTheme="minorHAnsi" w:hAnsiTheme="minorHAnsi" w:cstheme="minorHAnsi"/>
          <w:smallCaps/>
          <w:sz w:val="22"/>
          <w:szCs w:val="22"/>
        </w:rPr>
        <w:t xml:space="preserve"> </w:t>
      </w:r>
      <w:r w:rsidR="00783233" w:rsidRPr="00CF1BD7">
        <w:rPr>
          <w:rFonts w:asciiTheme="minorHAnsi" w:hAnsiTheme="minorHAnsi" w:cstheme="minorHAnsi"/>
          <w:sz w:val="22"/>
          <w:szCs w:val="22"/>
        </w:rPr>
        <w:t xml:space="preserve">in forza presso </w:t>
      </w:r>
      <w:r w:rsidR="00A25683" w:rsidRPr="00CF1BD7">
        <w:rPr>
          <w:rFonts w:asciiTheme="minorHAnsi" w:hAnsiTheme="minorHAnsi" w:cstheme="minorHAnsi"/>
          <w:sz w:val="22"/>
          <w:szCs w:val="22"/>
        </w:rPr>
        <w:t xml:space="preserve">l’Istituto </w:t>
      </w:r>
      <w:r w:rsidR="00783233" w:rsidRPr="00CF1BD7">
        <w:rPr>
          <w:rFonts w:asciiTheme="minorHAnsi" w:hAnsiTheme="minorHAnsi" w:cstheme="minorHAnsi"/>
          <w:sz w:val="22"/>
          <w:szCs w:val="22"/>
        </w:rPr>
        <w:t>in qualità di RUP;</w:t>
      </w:r>
    </w:p>
    <w:p w14:paraId="40B410EB" w14:textId="496B3E63" w:rsidR="00783233" w:rsidRPr="00CF1BD7" w:rsidRDefault="00783233" w:rsidP="00CF1BD7">
      <w:pPr>
        <w:pStyle w:val="Paragrafoelenco"/>
        <w:numPr>
          <w:ilvl w:val="0"/>
          <w:numId w:val="22"/>
        </w:numPr>
        <w:spacing w:before="120" w:after="120" w:line="240" w:lineRule="auto"/>
        <w:ind w:left="992" w:hanging="425"/>
        <w:contextualSpacing w:val="0"/>
        <w:rPr>
          <w:rFonts w:cstheme="minorHAnsi"/>
          <w:lang w:eastAsia="ar-SA"/>
        </w:rPr>
      </w:pPr>
      <w:r w:rsidRPr="00CF1BD7">
        <w:rPr>
          <w:rFonts w:cstheme="minorHAnsi"/>
          <w:lang w:eastAsia="ar-SA"/>
        </w:rPr>
        <w:t>il Dott.</w:t>
      </w:r>
      <w:r w:rsidRPr="00CF1BD7">
        <w:rPr>
          <w:rFonts w:cstheme="minorHAnsi"/>
        </w:rPr>
        <w:t xml:space="preserve"> [</w:t>
      </w:r>
      <w:r w:rsidRPr="00CF1BD7">
        <w:rPr>
          <w:rFonts w:cstheme="minorHAnsi"/>
          <w:highlight w:val="green"/>
        </w:rPr>
        <w:t>…</w:t>
      </w:r>
      <w:r w:rsidRPr="00CF1BD7">
        <w:rPr>
          <w:rFonts w:cstheme="minorHAnsi"/>
        </w:rPr>
        <w:t>]</w:t>
      </w:r>
      <w:r w:rsidRPr="00CF1BD7">
        <w:rPr>
          <w:rFonts w:cstheme="minorHAnsi"/>
          <w:lang w:eastAsia="ar-SA"/>
        </w:rPr>
        <w:t>, in qualità di Referente Unico per l</w:t>
      </w:r>
      <w:r w:rsidRPr="00CF1BD7">
        <w:rPr>
          <w:rFonts w:cstheme="minorHAnsi"/>
        </w:rPr>
        <w:t>’</w:t>
      </w:r>
      <w:r w:rsidR="00D045E0" w:rsidRPr="00CF1BD7">
        <w:rPr>
          <w:rFonts w:cstheme="minorHAnsi"/>
        </w:rPr>
        <w:t>Affidatario</w:t>
      </w:r>
      <w:r w:rsidRPr="00CF1BD7">
        <w:rPr>
          <w:rFonts w:cstheme="minorHAnsi"/>
          <w:lang w:eastAsia="ar-SA"/>
        </w:rPr>
        <w:t>.</w:t>
      </w:r>
    </w:p>
    <w:p w14:paraId="56F9E1CF" w14:textId="45CE28D5" w:rsidR="00783233" w:rsidRPr="00CF1BD7" w:rsidRDefault="00783233" w:rsidP="00CF1BD7">
      <w:pPr>
        <w:pStyle w:val="Stile"/>
        <w:numPr>
          <w:ilvl w:val="0"/>
          <w:numId w:val="5"/>
        </w:numPr>
        <w:suppressAutoHyphens w:val="0"/>
        <w:autoSpaceDN w:val="0"/>
        <w:adjustRightInd w:val="0"/>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 xml:space="preserve">Qualsiasi comunicazione relativa al Contratto sarà effettuata per iscritto e consegnata a mano, o spedita a mezzo lettera raccomandata A.R., o </w:t>
      </w: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ai seguenti indirizzi:</w:t>
      </w:r>
    </w:p>
    <w:p w14:paraId="4B58A541" w14:textId="221469B2"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b/>
          <w:sz w:val="22"/>
          <w:szCs w:val="22"/>
        </w:rPr>
        <w:t>per l’</w:t>
      </w:r>
      <w:r w:rsidR="00D045E0" w:rsidRPr="00CF1BD7">
        <w:rPr>
          <w:rFonts w:asciiTheme="minorHAnsi" w:hAnsiTheme="minorHAnsi" w:cstheme="minorHAnsi"/>
          <w:b/>
          <w:sz w:val="22"/>
          <w:szCs w:val="22"/>
        </w:rPr>
        <w:t>Affidatario</w:t>
      </w:r>
    </w:p>
    <w:p w14:paraId="22C88D66"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Dott. </w:t>
      </w:r>
      <w:r w:rsidRPr="00CF1BD7">
        <w:rPr>
          <w:rFonts w:asciiTheme="minorHAnsi" w:hAnsiTheme="minorHAnsi" w:cstheme="minorHAnsi"/>
          <w:sz w:val="22"/>
          <w:szCs w:val="22"/>
          <w:highlight w:val="green"/>
        </w:rPr>
        <w:t>[…]</w:t>
      </w:r>
    </w:p>
    <w:p w14:paraId="02E55348"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Via </w:t>
      </w:r>
      <w:r w:rsidRPr="00CF1BD7">
        <w:rPr>
          <w:rFonts w:asciiTheme="minorHAnsi" w:hAnsiTheme="minorHAnsi" w:cstheme="minorHAnsi"/>
          <w:sz w:val="22"/>
          <w:szCs w:val="22"/>
          <w:highlight w:val="green"/>
        </w:rPr>
        <w:t>[…]</w:t>
      </w:r>
      <w:r w:rsidRPr="00CF1BD7">
        <w:rPr>
          <w:rFonts w:asciiTheme="minorHAnsi" w:hAnsiTheme="minorHAnsi" w:cstheme="minorHAnsi"/>
          <w:sz w:val="22"/>
          <w:szCs w:val="22"/>
        </w:rPr>
        <w:t xml:space="preserve"> </w:t>
      </w:r>
    </w:p>
    <w:p w14:paraId="32B8A0BD"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Cellulare: </w:t>
      </w:r>
      <w:r w:rsidRPr="00CF1BD7">
        <w:rPr>
          <w:rFonts w:asciiTheme="minorHAnsi" w:hAnsiTheme="minorHAnsi" w:cstheme="minorHAnsi"/>
          <w:sz w:val="22"/>
          <w:szCs w:val="22"/>
          <w:highlight w:val="green"/>
        </w:rPr>
        <w:t>[…]</w:t>
      </w:r>
    </w:p>
    <w:p w14:paraId="6FFB3340"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w:t>
      </w:r>
      <w:r w:rsidRPr="00CF1BD7">
        <w:rPr>
          <w:rFonts w:asciiTheme="minorHAnsi" w:hAnsiTheme="minorHAnsi" w:cstheme="minorHAnsi"/>
          <w:sz w:val="22"/>
          <w:szCs w:val="22"/>
          <w:highlight w:val="green"/>
        </w:rPr>
        <w:t>[…]</w:t>
      </w:r>
    </w:p>
    <w:p w14:paraId="12E9FEC3"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PEC </w:t>
      </w:r>
      <w:r w:rsidRPr="00CF1BD7">
        <w:rPr>
          <w:rFonts w:asciiTheme="minorHAnsi" w:hAnsiTheme="minorHAnsi" w:cstheme="minorHAnsi"/>
          <w:sz w:val="22"/>
          <w:szCs w:val="22"/>
          <w:highlight w:val="green"/>
        </w:rPr>
        <w:t>[…]</w:t>
      </w:r>
    </w:p>
    <w:p w14:paraId="35DF3085" w14:textId="53D9D4A8"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b/>
          <w:sz w:val="22"/>
          <w:szCs w:val="22"/>
        </w:rPr>
        <w:t xml:space="preserve">per </w:t>
      </w:r>
      <w:r w:rsidR="00A25683" w:rsidRPr="00CF1BD7">
        <w:rPr>
          <w:rFonts w:asciiTheme="minorHAnsi" w:hAnsiTheme="minorHAnsi" w:cstheme="minorHAnsi"/>
          <w:b/>
          <w:sz w:val="22"/>
          <w:szCs w:val="22"/>
        </w:rPr>
        <w:t xml:space="preserve">la Stazione Appaltante </w:t>
      </w:r>
    </w:p>
    <w:p w14:paraId="434B01C8" w14:textId="2B47B40F" w:rsidR="00A25683" w:rsidRPr="00CF1BD7" w:rsidRDefault="00A2568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Via </w:t>
      </w:r>
      <w:r w:rsidR="00DA6DF4">
        <w:rPr>
          <w:rFonts w:asciiTheme="minorHAnsi" w:hAnsiTheme="minorHAnsi" w:cstheme="minorHAnsi"/>
          <w:sz w:val="22"/>
          <w:szCs w:val="22"/>
        </w:rPr>
        <w:t>Sandro Pertini</w:t>
      </w:r>
    </w:p>
    <w:p w14:paraId="48B1B5DC" w14:textId="4427E0CF" w:rsidR="00A25683" w:rsidRPr="00CF1BD7" w:rsidRDefault="00A2568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i/>
          <w:sz w:val="22"/>
          <w:szCs w:val="22"/>
        </w:rPr>
        <w:t>e-mail</w:t>
      </w:r>
      <w:r w:rsidRPr="00CF1BD7">
        <w:rPr>
          <w:rFonts w:asciiTheme="minorHAnsi" w:hAnsiTheme="minorHAnsi" w:cstheme="minorHAnsi"/>
          <w:sz w:val="22"/>
          <w:szCs w:val="22"/>
        </w:rPr>
        <w:t xml:space="preserve"> </w:t>
      </w:r>
      <w:r w:rsidR="00DA6DF4">
        <w:rPr>
          <w:rFonts w:asciiTheme="minorHAnsi" w:hAnsiTheme="minorHAnsi" w:cstheme="minorHAnsi"/>
          <w:sz w:val="22"/>
          <w:szCs w:val="22"/>
        </w:rPr>
        <w:t>csps18000d@istruzione.it</w:t>
      </w:r>
    </w:p>
    <w:p w14:paraId="649AA63E" w14:textId="49DB8A91" w:rsidR="00A25683" w:rsidRPr="00CF1BD7" w:rsidRDefault="00A2568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 xml:space="preserve">PEC </w:t>
      </w:r>
      <w:r w:rsidR="00DA6DF4" w:rsidRPr="00DA6DF4">
        <w:rPr>
          <w:rFonts w:asciiTheme="minorHAnsi" w:hAnsiTheme="minorHAnsi" w:cstheme="minorHAnsi"/>
          <w:sz w:val="22"/>
          <w:szCs w:val="22"/>
        </w:rPr>
        <w:t>csps18000d@</w:t>
      </w:r>
      <w:r w:rsidR="00DA6DF4">
        <w:rPr>
          <w:rFonts w:asciiTheme="minorHAnsi" w:hAnsiTheme="minorHAnsi" w:cstheme="minorHAnsi"/>
          <w:sz w:val="22"/>
          <w:szCs w:val="22"/>
        </w:rPr>
        <w:t>pec.</w:t>
      </w:r>
      <w:r w:rsidR="00DA6DF4" w:rsidRPr="00DA6DF4">
        <w:rPr>
          <w:rFonts w:asciiTheme="minorHAnsi" w:hAnsiTheme="minorHAnsi" w:cstheme="minorHAnsi"/>
          <w:sz w:val="22"/>
          <w:szCs w:val="22"/>
        </w:rPr>
        <w:t>istruzione.it</w:t>
      </w:r>
    </w:p>
    <w:p w14:paraId="2068C03E" w14:textId="77777777" w:rsidR="00783233" w:rsidRPr="00CF1BD7" w:rsidRDefault="00783233" w:rsidP="00CF1BD7">
      <w:pPr>
        <w:pStyle w:val="Stile"/>
        <w:suppressAutoHyphens w:val="0"/>
        <w:autoSpaceDN w:val="0"/>
        <w:adjustRightInd w:val="0"/>
        <w:spacing w:before="120"/>
        <w:ind w:left="426"/>
        <w:jc w:val="both"/>
        <w:rPr>
          <w:rFonts w:asciiTheme="minorHAnsi" w:hAnsiTheme="minorHAnsi" w:cstheme="minorHAnsi"/>
          <w:sz w:val="22"/>
          <w:szCs w:val="22"/>
        </w:rPr>
      </w:pPr>
      <w:r w:rsidRPr="00CF1BD7">
        <w:rPr>
          <w:rFonts w:asciiTheme="minorHAnsi" w:hAnsiTheme="minorHAnsi" w:cstheme="minorHAnsi"/>
          <w:sz w:val="22"/>
          <w:szCs w:val="22"/>
        </w:rPr>
        <w:t>Le comunicazioni di carattere ufficiale potranno essere effettuate solo a mano, o mediante raccomandata A.R. o attraverso PEC. Le comunicazioni spedite a mezzo di raccomandata A.R. avranno effetto dal loro ricevimento; quelle mediante PEC al momento della loro ricezione, attestata dagli strumenti elettronici.</w:t>
      </w:r>
    </w:p>
    <w:p w14:paraId="3DCE16E5" w14:textId="591A30FD" w:rsidR="00783233" w:rsidRPr="00CF1BD7" w:rsidRDefault="00783233" w:rsidP="00CF1BD7">
      <w:pPr>
        <w:pStyle w:val="Stile"/>
        <w:numPr>
          <w:ilvl w:val="0"/>
          <w:numId w:val="5"/>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Sarà facoltà di ciascuna Parte modificare in qualunque momento i Responsabili e i recapiti di cui sopra, mediante comunicazione effettuata all’altra Parte.</w:t>
      </w:r>
    </w:p>
    <w:p w14:paraId="4766E44E"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26513638" w14:textId="2E77DD05"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1</w:t>
      </w:r>
      <w:r w:rsidR="004C6617" w:rsidRPr="00CF1BD7">
        <w:rPr>
          <w:rFonts w:asciiTheme="minorHAnsi" w:hAnsiTheme="minorHAnsi" w:cstheme="minorHAnsi"/>
          <w:b/>
          <w:sz w:val="22"/>
          <w:szCs w:val="22"/>
        </w:rPr>
        <w:t>8</w:t>
      </w:r>
    </w:p>
    <w:p w14:paraId="1499D2D2"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(Spese)</w:t>
      </w:r>
    </w:p>
    <w:p w14:paraId="73E06C71" w14:textId="7B9BA2B4" w:rsidR="00783233" w:rsidRPr="00CF1BD7" w:rsidRDefault="00783233" w:rsidP="00CF1BD7">
      <w:pPr>
        <w:pStyle w:val="Stile"/>
        <w:numPr>
          <w:ilvl w:val="0"/>
          <w:numId w:val="20"/>
        </w:numPr>
        <w:suppressAutoHyphens w:val="0"/>
        <w:autoSpaceDN w:val="0"/>
        <w:adjustRightInd w:val="0"/>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Sono a totale ed esclusivo carico dell’</w:t>
      </w:r>
      <w:r w:rsidR="00D045E0" w:rsidRPr="00CF1BD7">
        <w:rPr>
          <w:rFonts w:asciiTheme="minorHAnsi" w:hAnsiTheme="minorHAnsi" w:cstheme="minorHAnsi"/>
          <w:sz w:val="22"/>
          <w:szCs w:val="22"/>
        </w:rPr>
        <w:t>Affidatario</w:t>
      </w:r>
      <w:r w:rsidRPr="00CF1BD7">
        <w:rPr>
          <w:rFonts w:asciiTheme="minorHAnsi" w:hAnsiTheme="minorHAnsi" w:cstheme="minorHAnsi"/>
          <w:sz w:val="22"/>
          <w:szCs w:val="22"/>
        </w:rPr>
        <w:t xml:space="preserve"> le spese per la stipulazione del presente Contratto e ogni relativo onere fiscale correlato, ivi comprese le spese di bollo e di copie ed escluse soltanto le tasse e imposte, a carico del</w:t>
      </w:r>
      <w:r w:rsidR="00A25683" w:rsidRPr="00CF1BD7">
        <w:rPr>
          <w:rFonts w:asciiTheme="minorHAnsi" w:hAnsiTheme="minorHAnsi" w:cstheme="minorHAnsi"/>
          <w:sz w:val="22"/>
          <w:szCs w:val="22"/>
        </w:rPr>
        <w:t xml:space="preserve">l’Istituto </w:t>
      </w:r>
      <w:r w:rsidRPr="00CF1BD7">
        <w:rPr>
          <w:rFonts w:asciiTheme="minorHAnsi" w:hAnsiTheme="minorHAnsi" w:cstheme="minorHAnsi"/>
          <w:sz w:val="22"/>
          <w:szCs w:val="22"/>
        </w:rPr>
        <w:t>nelle percentuali di legge.</w:t>
      </w:r>
    </w:p>
    <w:p w14:paraId="3857A460"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03AD172D" w14:textId="515155DB"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5E047B" w:rsidRPr="00CF1BD7">
        <w:rPr>
          <w:rFonts w:asciiTheme="minorHAnsi" w:hAnsiTheme="minorHAnsi" w:cstheme="minorHAnsi"/>
          <w:b/>
          <w:sz w:val="22"/>
          <w:szCs w:val="22"/>
        </w:rPr>
        <w:t>1</w:t>
      </w:r>
      <w:r w:rsidR="004C6617" w:rsidRPr="00CF1BD7">
        <w:rPr>
          <w:rFonts w:asciiTheme="minorHAnsi" w:hAnsiTheme="minorHAnsi" w:cstheme="minorHAnsi"/>
          <w:b/>
          <w:sz w:val="22"/>
          <w:szCs w:val="22"/>
        </w:rPr>
        <w:t>9</w:t>
      </w:r>
    </w:p>
    <w:p w14:paraId="225ED106"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(Foro competente)</w:t>
      </w:r>
    </w:p>
    <w:p w14:paraId="5F4F4F6B" w14:textId="07A03287" w:rsidR="00783233" w:rsidRPr="00CF1BD7" w:rsidRDefault="00783233" w:rsidP="00CF1BD7">
      <w:pPr>
        <w:pStyle w:val="Stile"/>
        <w:numPr>
          <w:ilvl w:val="0"/>
          <w:numId w:val="12"/>
        </w:numPr>
        <w:suppressAutoHyphens w:val="0"/>
        <w:autoSpaceDN w:val="0"/>
        <w:adjustRightInd w:val="0"/>
        <w:spacing w:before="120"/>
        <w:ind w:left="425" w:hanging="425"/>
        <w:jc w:val="both"/>
        <w:rPr>
          <w:rFonts w:asciiTheme="minorHAnsi" w:hAnsiTheme="minorHAnsi" w:cstheme="minorHAnsi"/>
          <w:b/>
          <w:sz w:val="22"/>
          <w:szCs w:val="22"/>
        </w:rPr>
      </w:pPr>
      <w:r w:rsidRPr="00CF1BD7">
        <w:rPr>
          <w:rFonts w:asciiTheme="minorHAnsi" w:hAnsiTheme="minorHAnsi" w:cstheme="minorHAnsi"/>
          <w:sz w:val="22"/>
          <w:szCs w:val="22"/>
        </w:rPr>
        <w:t xml:space="preserve">Per qualunque controversia inerente alla validità, interpretazione, esecuzione e risoluzione del presente Contratto, sarà esclusivamente competente il Foro di </w:t>
      </w:r>
      <w:r w:rsidR="00DA6DF4">
        <w:rPr>
          <w:rFonts w:asciiTheme="minorHAnsi" w:hAnsiTheme="minorHAnsi" w:cstheme="minorHAnsi"/>
          <w:sz w:val="22"/>
          <w:szCs w:val="22"/>
        </w:rPr>
        <w:t>Cosenza</w:t>
      </w:r>
      <w:r w:rsidRPr="00CF1BD7">
        <w:rPr>
          <w:rFonts w:asciiTheme="minorHAnsi" w:hAnsiTheme="minorHAnsi" w:cstheme="minorHAnsi"/>
          <w:sz w:val="22"/>
          <w:szCs w:val="22"/>
        </w:rPr>
        <w:t>, con esclusione di qualunque altro Foro eventualmente concorrente.</w:t>
      </w:r>
    </w:p>
    <w:p w14:paraId="4B5773F9" w14:textId="77777777" w:rsidR="00C2019F" w:rsidRDefault="00C2019F" w:rsidP="00CF1BD7">
      <w:pPr>
        <w:pStyle w:val="WW-Testonormale"/>
        <w:spacing w:before="120" w:after="120"/>
        <w:jc w:val="center"/>
        <w:outlineLvl w:val="0"/>
        <w:rPr>
          <w:rFonts w:asciiTheme="minorHAnsi" w:hAnsiTheme="minorHAnsi" w:cstheme="minorHAnsi"/>
          <w:b/>
          <w:sz w:val="22"/>
          <w:szCs w:val="22"/>
        </w:rPr>
      </w:pPr>
    </w:p>
    <w:p w14:paraId="00A69F15" w14:textId="1549CD58"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 xml:space="preserve">Art. </w:t>
      </w:r>
      <w:r w:rsidR="004C6617" w:rsidRPr="00CF1BD7">
        <w:rPr>
          <w:rFonts w:asciiTheme="minorHAnsi" w:hAnsiTheme="minorHAnsi" w:cstheme="minorHAnsi"/>
          <w:b/>
          <w:sz w:val="22"/>
          <w:szCs w:val="22"/>
        </w:rPr>
        <w:t>20</w:t>
      </w:r>
    </w:p>
    <w:p w14:paraId="133188A0" w14:textId="77777777" w:rsidR="00783233" w:rsidRPr="00CF1BD7" w:rsidRDefault="00783233" w:rsidP="00CF1BD7">
      <w:pPr>
        <w:pStyle w:val="WW-Testonormale"/>
        <w:spacing w:before="120" w:after="120"/>
        <w:ind w:firstLine="360"/>
        <w:jc w:val="center"/>
        <w:rPr>
          <w:rFonts w:asciiTheme="minorHAnsi" w:hAnsiTheme="minorHAnsi" w:cstheme="minorHAnsi"/>
          <w:b/>
          <w:i/>
          <w:iCs/>
          <w:sz w:val="22"/>
          <w:szCs w:val="22"/>
        </w:rPr>
      </w:pPr>
      <w:r w:rsidRPr="00CF1BD7">
        <w:rPr>
          <w:rFonts w:asciiTheme="minorHAnsi" w:hAnsiTheme="minorHAnsi" w:cstheme="minorHAnsi"/>
          <w:b/>
          <w:i/>
          <w:iCs/>
          <w:sz w:val="22"/>
          <w:szCs w:val="22"/>
        </w:rPr>
        <w:t>(Trattamento dei dati personali e riservatezza delle informazioni)</w:t>
      </w:r>
    </w:p>
    <w:p w14:paraId="124AEA0C" w14:textId="771D8C13" w:rsidR="00B63E9C" w:rsidRPr="00CF1BD7" w:rsidRDefault="00B63E9C"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bookmarkStart w:id="30" w:name="_Hlk133947619"/>
      <w:r w:rsidRPr="00CF1BD7">
        <w:rPr>
          <w:rFonts w:asciiTheme="minorHAnsi" w:eastAsia="Calibri" w:hAnsiTheme="minorHAnsi" w:cstheme="minorHAnsi"/>
          <w:sz w:val="22"/>
          <w:szCs w:val="22"/>
          <w:lang w:eastAsia="en-US"/>
        </w:rPr>
        <w:t xml:space="preserve">Titolare del trattamento dei dati personali è l’Istituto </w:t>
      </w:r>
      <w:r w:rsidR="00DA6DF4">
        <w:rPr>
          <w:rFonts w:asciiTheme="minorHAnsi" w:eastAsia="Calibri" w:hAnsiTheme="minorHAnsi" w:cstheme="minorHAnsi"/>
          <w:sz w:val="22"/>
          <w:szCs w:val="22"/>
          <w:lang w:eastAsia="en-US"/>
        </w:rPr>
        <w:t>Liceo Scientifico “Pitagora” di Rende</w:t>
      </w:r>
      <w:r w:rsidRPr="00CF1BD7">
        <w:rPr>
          <w:rFonts w:asciiTheme="minorHAnsi" w:eastAsia="Calibri" w:hAnsiTheme="minorHAnsi" w:cstheme="minorHAnsi"/>
          <w:sz w:val="22"/>
          <w:szCs w:val="22"/>
          <w:lang w:eastAsia="en-US"/>
        </w:rPr>
        <w:t>.</w:t>
      </w:r>
      <w:r w:rsidR="00B952CF" w:rsidRPr="00CF1BD7">
        <w:rPr>
          <w:rFonts w:asciiTheme="minorHAnsi" w:eastAsia="Calibri" w:hAnsiTheme="minorHAnsi" w:cstheme="minorHAnsi"/>
          <w:sz w:val="22"/>
          <w:szCs w:val="22"/>
          <w:lang w:eastAsia="en-US"/>
        </w:rPr>
        <w:t xml:space="preserve"> </w:t>
      </w:r>
    </w:p>
    <w:p w14:paraId="5C68C861" w14:textId="4393B8A0" w:rsidR="00E16A2D" w:rsidRPr="00CF1BD7" w:rsidRDefault="00B63E9C"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eastAsia="Calibri" w:hAnsiTheme="minorHAnsi" w:cstheme="minorHAnsi"/>
          <w:sz w:val="22"/>
          <w:szCs w:val="22"/>
          <w:lang w:eastAsia="en-US"/>
        </w:rPr>
        <w:t>Con la sottoscrizione del presente Contratto, l’Affidatario è nominato quale «</w:t>
      </w:r>
      <w:r w:rsidRPr="00CF1BD7">
        <w:rPr>
          <w:rFonts w:asciiTheme="minorHAnsi" w:eastAsia="Calibri" w:hAnsiTheme="minorHAnsi" w:cstheme="minorHAnsi"/>
          <w:i/>
          <w:iCs/>
          <w:sz w:val="22"/>
          <w:szCs w:val="22"/>
          <w:lang w:eastAsia="en-US"/>
        </w:rPr>
        <w:t>Responsabile del trattamento</w:t>
      </w:r>
      <w:r w:rsidRPr="00CF1BD7">
        <w:rPr>
          <w:rFonts w:asciiTheme="minorHAnsi" w:eastAsia="Calibri" w:hAnsiTheme="minorHAnsi" w:cstheme="minorHAnsi"/>
          <w:sz w:val="22"/>
          <w:szCs w:val="22"/>
          <w:lang w:eastAsia="en-US"/>
        </w:rPr>
        <w:t xml:space="preserve">» ai sensi e per gli effetti del paragrafo 28 del Regolamento (UE) n. 2016/679 </w:t>
      </w:r>
      <w:r w:rsidR="00E16A2D" w:rsidRPr="00CF1BD7">
        <w:rPr>
          <w:rFonts w:asciiTheme="minorHAnsi" w:hAnsiTheme="minorHAnsi" w:cstheme="minorHAnsi"/>
          <w:sz w:val="22"/>
          <w:szCs w:val="22"/>
          <w:lang w:eastAsia="it-IT"/>
        </w:rPr>
        <w:t>(di seguito, anche «</w:t>
      </w:r>
      <w:r w:rsidR="00E16A2D" w:rsidRPr="00CF1BD7">
        <w:rPr>
          <w:rFonts w:asciiTheme="minorHAnsi" w:hAnsiTheme="minorHAnsi" w:cstheme="minorHAnsi"/>
          <w:b/>
          <w:bCs/>
          <w:sz w:val="22"/>
          <w:szCs w:val="22"/>
          <w:lang w:eastAsia="it-IT"/>
        </w:rPr>
        <w:t>GDPR</w:t>
      </w:r>
      <w:r w:rsidR="00E16A2D" w:rsidRPr="00CF1BD7">
        <w:rPr>
          <w:rFonts w:asciiTheme="minorHAnsi" w:hAnsiTheme="minorHAnsi" w:cstheme="minorHAnsi"/>
          <w:sz w:val="22"/>
          <w:szCs w:val="22"/>
          <w:lang w:eastAsia="it-IT"/>
        </w:rPr>
        <w:t xml:space="preserve">») </w:t>
      </w:r>
      <w:r w:rsidRPr="00CF1BD7">
        <w:rPr>
          <w:rFonts w:asciiTheme="minorHAnsi" w:eastAsia="Calibri" w:hAnsiTheme="minorHAnsi" w:cstheme="minorHAnsi"/>
          <w:sz w:val="22"/>
          <w:szCs w:val="22"/>
          <w:lang w:eastAsia="en-US"/>
        </w:rPr>
        <w:t xml:space="preserve">sulla protezione delle persone fisiche, con riguardo al trattamento dei dati personali, nonché alla libera circolazione di tali dati, per tutta la durata del </w:t>
      </w:r>
      <w:r w:rsidR="00196E3A" w:rsidRPr="00CF1BD7">
        <w:rPr>
          <w:rFonts w:asciiTheme="minorHAnsi" w:eastAsia="Calibri" w:hAnsiTheme="minorHAnsi" w:cstheme="minorHAnsi"/>
          <w:sz w:val="22"/>
          <w:szCs w:val="22"/>
          <w:lang w:eastAsia="en-US"/>
        </w:rPr>
        <w:t>C</w:t>
      </w:r>
      <w:r w:rsidRPr="00CF1BD7">
        <w:rPr>
          <w:rFonts w:asciiTheme="minorHAnsi" w:eastAsia="Calibri" w:hAnsiTheme="minorHAnsi" w:cstheme="minorHAnsi"/>
          <w:sz w:val="22"/>
          <w:szCs w:val="22"/>
          <w:lang w:eastAsia="en-US"/>
        </w:rPr>
        <w:t xml:space="preserve">ontratto. A tal fine il Responsabile è autorizzato a trattare i dati personali necessari per l’esecuzione delle attività oggetto del Contratto e si impegna ad effettuare, per conto del Titolare, le sole operazioni di trattamento necessarie per fornire </w:t>
      </w:r>
      <w:r w:rsidR="0097165B">
        <w:rPr>
          <w:rFonts w:asciiTheme="minorHAnsi" w:eastAsia="Calibri" w:hAnsiTheme="minorHAnsi" w:cstheme="minorHAnsi"/>
          <w:sz w:val="22"/>
          <w:szCs w:val="22"/>
          <w:lang w:eastAsia="en-US"/>
        </w:rPr>
        <w:t>la</w:t>
      </w:r>
      <w:r w:rsidR="0097165B" w:rsidRPr="00CF1BD7">
        <w:rPr>
          <w:rFonts w:asciiTheme="minorHAnsi" w:eastAsia="Calibri" w:hAnsiTheme="minorHAnsi" w:cstheme="minorHAnsi"/>
          <w:sz w:val="22"/>
          <w:szCs w:val="22"/>
          <w:lang w:eastAsia="en-US"/>
        </w:rPr>
        <w:t xml:space="preserve"> </w:t>
      </w:r>
      <w:r w:rsidR="0097165B">
        <w:rPr>
          <w:rFonts w:asciiTheme="minorHAnsi" w:hAnsiTheme="minorHAnsi" w:cstheme="minorHAnsi"/>
          <w:bCs/>
          <w:sz w:val="22"/>
          <w:szCs w:val="22"/>
        </w:rPr>
        <w:t xml:space="preserve">Fornitura </w:t>
      </w:r>
      <w:r w:rsidRPr="00CF1BD7">
        <w:rPr>
          <w:rFonts w:asciiTheme="minorHAnsi" w:eastAsia="Calibri" w:hAnsiTheme="minorHAnsi" w:cstheme="minorHAnsi"/>
          <w:sz w:val="22"/>
          <w:szCs w:val="22"/>
          <w:lang w:eastAsia="en-US"/>
        </w:rPr>
        <w:t>oggetto del presente Contratto, nei limiti delle finalità ivi specificate.</w:t>
      </w:r>
    </w:p>
    <w:p w14:paraId="626CD718" w14:textId="3AEE9CAD" w:rsidR="00E16A2D" w:rsidRPr="00CF1BD7" w:rsidRDefault="00E16A2D"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Fonts w:asciiTheme="minorHAnsi" w:hAnsiTheme="minorHAnsi" w:cstheme="minorHAnsi"/>
          <w:sz w:val="22"/>
          <w:szCs w:val="22"/>
          <w:lang w:eastAsia="it-IT"/>
        </w:rPr>
        <w:t xml:space="preserve">Le Parti, sottoscrivendo il presente Contratto, acconsentono al trattamento dei rispettivi dati personali necessari all’esecuzione dello stesso, obbligandosi reciprocamente all’osservanza e alla corretta attuazione della normativa applicabile – sia europea che nazionale – in materia di protezione dei dati personali, di cui al GDPR e al </w:t>
      </w:r>
      <w:r w:rsidR="00C2019F">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sidR="00C2019F">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196/2003, come riformato dal </w:t>
      </w:r>
      <w:r w:rsidR="00C2019F">
        <w:rPr>
          <w:rFonts w:asciiTheme="minorHAnsi" w:hAnsiTheme="minorHAnsi" w:cstheme="minorHAnsi"/>
          <w:sz w:val="22"/>
          <w:szCs w:val="22"/>
          <w:lang w:eastAsia="it-IT"/>
        </w:rPr>
        <w:t>d</w:t>
      </w:r>
      <w:r w:rsidRPr="00CF1BD7">
        <w:rPr>
          <w:rFonts w:asciiTheme="minorHAnsi" w:hAnsiTheme="minorHAnsi" w:cstheme="minorHAnsi"/>
          <w:sz w:val="22"/>
          <w:szCs w:val="22"/>
          <w:lang w:eastAsia="it-IT"/>
        </w:rPr>
        <w:t>.</w:t>
      </w:r>
      <w:r w:rsidR="00C2019F">
        <w:rPr>
          <w:rFonts w:asciiTheme="minorHAnsi" w:hAnsiTheme="minorHAnsi" w:cstheme="minorHAnsi"/>
          <w:sz w:val="22"/>
          <w:szCs w:val="22"/>
          <w:lang w:eastAsia="it-IT"/>
        </w:rPr>
        <w:t>l</w:t>
      </w:r>
      <w:r w:rsidRPr="00CF1BD7">
        <w:rPr>
          <w:rFonts w:asciiTheme="minorHAnsi" w:hAnsiTheme="minorHAnsi" w:cstheme="minorHAnsi"/>
          <w:sz w:val="22"/>
          <w:szCs w:val="22"/>
          <w:lang w:eastAsia="it-IT"/>
        </w:rPr>
        <w:t xml:space="preserve">gs. n. 101/2018 e, da ultimo, dal D.L. n. 139/2021, convertito, con modificazioni, dalla </w:t>
      </w:r>
      <w:r w:rsidR="00C2019F">
        <w:rPr>
          <w:rFonts w:asciiTheme="minorHAnsi" w:hAnsiTheme="minorHAnsi" w:cstheme="minorHAnsi"/>
          <w:sz w:val="22"/>
          <w:szCs w:val="22"/>
          <w:lang w:eastAsia="it-IT"/>
        </w:rPr>
        <w:t>legge</w:t>
      </w:r>
      <w:r w:rsidRPr="00CF1BD7">
        <w:rPr>
          <w:rFonts w:asciiTheme="minorHAnsi" w:hAnsiTheme="minorHAnsi" w:cstheme="minorHAnsi"/>
          <w:sz w:val="22"/>
          <w:szCs w:val="22"/>
          <w:lang w:eastAsia="it-IT"/>
        </w:rPr>
        <w:t xml:space="preserve"> n. 205/2021, (di seguito, anche «</w:t>
      </w:r>
      <w:r w:rsidRPr="00CF1BD7">
        <w:rPr>
          <w:rFonts w:asciiTheme="minorHAnsi" w:hAnsiTheme="minorHAnsi" w:cstheme="minorHAnsi"/>
          <w:b/>
          <w:bCs/>
          <w:sz w:val="22"/>
          <w:szCs w:val="22"/>
          <w:lang w:eastAsia="it-IT"/>
        </w:rPr>
        <w:t>Codice della Privacy</w:t>
      </w:r>
      <w:r w:rsidRPr="00CF1BD7">
        <w:rPr>
          <w:rFonts w:asciiTheme="minorHAnsi" w:hAnsiTheme="minorHAnsi" w:cstheme="minorHAnsi"/>
          <w:sz w:val="22"/>
          <w:szCs w:val="22"/>
          <w:lang w:eastAsia="it-IT"/>
        </w:rPr>
        <w:t>»), nonché dei provvedimenti emanati dalle competenti Autorità italiane ed europee.</w:t>
      </w:r>
    </w:p>
    <w:p w14:paraId="04C166AE"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Nell’esercizio delle proprie funzioni, il Responsabile si impegna a trattare i dati conformemente alle istruzioni impartite dal Titolare, impegnandosi a far osservare le stesse anche alle persone da questi autorizzate a effettuare il trattamento dei dati personali oggetto del presente Contratto. </w:t>
      </w:r>
    </w:p>
    <w:p w14:paraId="443CAD74"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si impegna altresì a garantire la riservatezza dei dati personali trattati nell’ambito del presente Contratto e ad adottare politiche interne e attuare misure che soddisfino i principi della protezione dei dati personali fin dalla progettazione di tali misure («</w:t>
      </w:r>
      <w:r w:rsidRPr="00CF1BD7">
        <w:rPr>
          <w:rStyle w:val="ui-provider"/>
          <w:rFonts w:asciiTheme="minorHAnsi" w:hAnsiTheme="minorHAnsi" w:cstheme="minorHAnsi"/>
          <w:i/>
          <w:iCs/>
          <w:sz w:val="22"/>
          <w:szCs w:val="22"/>
        </w:rPr>
        <w:t>privacy by design</w:t>
      </w:r>
      <w:r w:rsidRPr="00CF1BD7">
        <w:rPr>
          <w:rStyle w:val="ui-provider"/>
          <w:rFonts w:asciiTheme="minorHAnsi" w:hAnsiTheme="minorHAnsi" w:cstheme="minorHAnsi"/>
          <w:sz w:val="22"/>
          <w:szCs w:val="22"/>
        </w:rPr>
        <w:t>»), nonché adottare misure tecniche e organizzative adeguate a garantire che i dati personali siano trattati in ossequio al principio di necessità, ovvero che siano trattati solamente per le finalità previste e per il periodo strettamente necessario al raggiungimento delle stesse («</w:t>
      </w:r>
      <w:r w:rsidRPr="00CF1BD7">
        <w:rPr>
          <w:rStyle w:val="ui-provider"/>
          <w:rFonts w:asciiTheme="minorHAnsi" w:hAnsiTheme="minorHAnsi" w:cstheme="minorHAnsi"/>
          <w:i/>
          <w:iCs/>
          <w:sz w:val="22"/>
          <w:szCs w:val="22"/>
        </w:rPr>
        <w:t>privacy by default</w:t>
      </w:r>
      <w:r w:rsidRPr="00CF1BD7">
        <w:rPr>
          <w:rStyle w:val="ui-provider"/>
          <w:rFonts w:asciiTheme="minorHAnsi" w:hAnsiTheme="minorHAnsi" w:cstheme="minorHAnsi"/>
          <w:sz w:val="22"/>
          <w:szCs w:val="22"/>
        </w:rPr>
        <w:t>»).</w:t>
      </w:r>
    </w:p>
    <w:p w14:paraId="0873A492" w14:textId="77777777"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 xml:space="preserve">Il Responsabile del trattamento può ricorrere a un altro responsabile del trattamento per gestire attività di trattamento specifiche, previa autorizzazione scritta del titolare del trattamento. </w:t>
      </w:r>
    </w:p>
    <w:p w14:paraId="24AF39DA" w14:textId="0EC075CB" w:rsidR="00346AE1" w:rsidRPr="00CF1BD7" w:rsidRDefault="00346AE1" w:rsidP="00CF1BD7">
      <w:pPr>
        <w:pStyle w:val="Stile"/>
        <w:numPr>
          <w:ilvl w:val="0"/>
          <w:numId w:val="30"/>
        </w:numPr>
        <w:suppressAutoHyphens w:val="0"/>
        <w:autoSpaceDN w:val="0"/>
        <w:adjustRightInd w:val="0"/>
        <w:spacing w:before="120" w:line="276" w:lineRule="auto"/>
        <w:ind w:left="426" w:hanging="426"/>
        <w:jc w:val="both"/>
        <w:rPr>
          <w:rFonts w:asciiTheme="minorHAnsi" w:eastAsia="Calibri" w:hAnsiTheme="minorHAnsi" w:cstheme="minorHAnsi"/>
          <w:sz w:val="22"/>
          <w:szCs w:val="22"/>
          <w:lang w:eastAsia="en-US"/>
        </w:rPr>
      </w:pPr>
      <w:r w:rsidRPr="00CF1BD7">
        <w:rPr>
          <w:rStyle w:val="ui-provider"/>
          <w:rFonts w:asciiTheme="minorHAnsi" w:hAnsiTheme="minorHAnsi" w:cstheme="minorHAnsi"/>
          <w:sz w:val="22"/>
          <w:szCs w:val="22"/>
        </w:rPr>
        <w:t>Il Responsabile non può trasferire i dati personali verso un paese terzo o un’organizzazione internazionale salvo che non abbia preventivamente ottenuto l’autorizzazione scritta da parte del Titolare.</w:t>
      </w:r>
    </w:p>
    <w:bookmarkEnd w:id="30"/>
    <w:p w14:paraId="3839D0C4" w14:textId="00373AAB" w:rsidR="00783233" w:rsidRPr="00CF1BD7" w:rsidRDefault="00783233" w:rsidP="00CF1BD7">
      <w:pPr>
        <w:pStyle w:val="WW-Testonormale"/>
        <w:spacing w:before="120" w:after="120"/>
        <w:jc w:val="center"/>
        <w:outlineLvl w:val="0"/>
        <w:rPr>
          <w:rFonts w:asciiTheme="minorHAnsi" w:hAnsiTheme="minorHAnsi" w:cstheme="minorHAnsi"/>
          <w:b/>
          <w:sz w:val="22"/>
          <w:szCs w:val="22"/>
        </w:rPr>
      </w:pPr>
      <w:r w:rsidRPr="00CF1BD7">
        <w:rPr>
          <w:rFonts w:asciiTheme="minorHAnsi" w:hAnsiTheme="minorHAnsi" w:cstheme="minorHAnsi"/>
          <w:b/>
          <w:sz w:val="22"/>
          <w:szCs w:val="22"/>
        </w:rPr>
        <w:t>Art. 2</w:t>
      </w:r>
      <w:r w:rsidR="004C6617" w:rsidRPr="00CF1BD7">
        <w:rPr>
          <w:rFonts w:asciiTheme="minorHAnsi" w:hAnsiTheme="minorHAnsi" w:cstheme="minorHAnsi"/>
          <w:b/>
          <w:sz w:val="22"/>
          <w:szCs w:val="22"/>
        </w:rPr>
        <w:t>1</w:t>
      </w:r>
    </w:p>
    <w:p w14:paraId="1D0AC29A" w14:textId="77777777" w:rsidR="00783233" w:rsidRPr="00CF1BD7" w:rsidRDefault="00783233" w:rsidP="00CF1BD7">
      <w:pPr>
        <w:pStyle w:val="WW-Testonormale"/>
        <w:spacing w:before="120" w:after="120"/>
        <w:jc w:val="center"/>
        <w:rPr>
          <w:rFonts w:asciiTheme="minorHAnsi" w:hAnsiTheme="minorHAnsi" w:cstheme="minorHAnsi"/>
          <w:b/>
          <w:i/>
          <w:iCs/>
          <w:sz w:val="22"/>
          <w:szCs w:val="22"/>
        </w:rPr>
      </w:pPr>
      <w:r w:rsidRPr="00CF1BD7">
        <w:rPr>
          <w:rFonts w:asciiTheme="minorHAnsi" w:hAnsiTheme="minorHAnsi" w:cstheme="minorHAnsi"/>
          <w:b/>
          <w:i/>
          <w:iCs/>
          <w:sz w:val="22"/>
          <w:szCs w:val="22"/>
        </w:rPr>
        <w:t>(Varie)</w:t>
      </w:r>
    </w:p>
    <w:p w14:paraId="40D847CA"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è regolato dalla legge italiana.</w:t>
      </w:r>
    </w:p>
    <w:p w14:paraId="4446F2EA"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Il presente Contratto e i suoi allegati costituiscono l’integrale manifestazione di volontà negoziale delle Parti. L’eventuale invalidità o inefficacia di una delle clausole del presente Contratto sarà confinata alla sola clausola invalida o inefficace e non comporterà l’invalidità o l’inefficacia del Contratto nella sua interezza.</w:t>
      </w:r>
    </w:p>
    <w:p w14:paraId="70E1CF60" w14:textId="052E9B85"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Eventuali omissioni o ritardi delle Parti nel pretendere l</w:t>
      </w:r>
      <w:r w:rsidR="002D6EBE" w:rsidRPr="00CF1BD7">
        <w:rPr>
          <w:rFonts w:asciiTheme="minorHAnsi" w:hAnsiTheme="minorHAnsi" w:cstheme="minorHAnsi"/>
          <w:sz w:val="22"/>
          <w:szCs w:val="22"/>
        </w:rPr>
        <w:t>’</w:t>
      </w:r>
      <w:r w:rsidRPr="00CF1BD7">
        <w:rPr>
          <w:rFonts w:asciiTheme="minorHAnsi" w:hAnsiTheme="minorHAnsi" w:cstheme="minorHAnsi"/>
          <w:sz w:val="22"/>
          <w:szCs w:val="22"/>
        </w:rPr>
        <w:t>adempimento di una prestazione cui abbiano diritto non costituiranno rinuncia al diritto a conseguire la prestazione stessa.</w:t>
      </w:r>
    </w:p>
    <w:p w14:paraId="21DD83F2"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Ogni modifica successiva del Contratto dovrà essere stabilita per iscritto.</w:t>
      </w:r>
    </w:p>
    <w:p w14:paraId="4A1BAE4F" w14:textId="77777777" w:rsidR="00783233" w:rsidRPr="00CF1BD7" w:rsidRDefault="00783233" w:rsidP="00CF1BD7">
      <w:pPr>
        <w:pStyle w:val="Stile"/>
        <w:numPr>
          <w:ilvl w:val="0"/>
          <w:numId w:val="6"/>
        </w:numPr>
        <w:spacing w:before="120"/>
        <w:ind w:left="426" w:hanging="426"/>
        <w:jc w:val="both"/>
        <w:rPr>
          <w:rFonts w:asciiTheme="minorHAnsi" w:hAnsiTheme="minorHAnsi" w:cstheme="minorHAnsi"/>
          <w:sz w:val="22"/>
          <w:szCs w:val="22"/>
        </w:rPr>
      </w:pPr>
      <w:r w:rsidRPr="00CF1BD7">
        <w:rPr>
          <w:rFonts w:asciiTheme="minorHAnsi" w:hAnsiTheme="minorHAnsi" w:cstheme="minorHAnsi"/>
          <w:sz w:val="22"/>
          <w:szCs w:val="22"/>
        </w:rPr>
        <w:t>Per tutto quanto qui non espressamente previsto, si rimanda alle previsioni normative in tema di appalti pubblici, alle previsioni del codice civile e alla normativa comunque applicabile in materia.</w:t>
      </w:r>
    </w:p>
    <w:p w14:paraId="22FAECE9" w14:textId="2250CD86" w:rsidR="00783233" w:rsidRPr="00CF1BD7" w:rsidRDefault="00783233" w:rsidP="00CF1BD7">
      <w:pPr>
        <w:pStyle w:val="Stile"/>
        <w:numPr>
          <w:ilvl w:val="0"/>
          <w:numId w:val="6"/>
        </w:numPr>
        <w:spacing w:before="120"/>
        <w:ind w:left="425" w:hanging="425"/>
        <w:jc w:val="both"/>
        <w:rPr>
          <w:rFonts w:asciiTheme="minorHAnsi" w:hAnsiTheme="minorHAnsi" w:cstheme="minorHAnsi"/>
          <w:sz w:val="22"/>
          <w:szCs w:val="22"/>
        </w:rPr>
      </w:pPr>
      <w:r w:rsidRPr="00CF1BD7">
        <w:rPr>
          <w:rFonts w:asciiTheme="minorHAnsi" w:hAnsiTheme="minorHAnsi" w:cstheme="minorHAnsi"/>
          <w:sz w:val="22"/>
          <w:szCs w:val="22"/>
        </w:rPr>
        <w:t>Le eventuali modifiche alla normativa in sede di esecuzione dei contratti pubblici, aventi carattere sopravvenuto rispetto alla stipula del presente Contratto, non modificheranno la disciplina contrattuale qui contenuta, salvi i casi di espressa retroattività di tali nuove sopravvenienze.</w:t>
      </w:r>
    </w:p>
    <w:p w14:paraId="10E94488" w14:textId="77777777" w:rsidR="00B05A8D" w:rsidRPr="00CF1BD7" w:rsidRDefault="00B05A8D" w:rsidP="00CF1BD7">
      <w:pPr>
        <w:pStyle w:val="Stile"/>
        <w:spacing w:before="120"/>
        <w:ind w:left="425"/>
        <w:jc w:val="both"/>
        <w:rPr>
          <w:rFonts w:asciiTheme="minorHAnsi" w:hAnsiTheme="minorHAnsi" w:cstheme="minorHAnsi"/>
          <w:sz w:val="22"/>
          <w:szCs w:val="22"/>
        </w:rPr>
      </w:pPr>
    </w:p>
    <w:p w14:paraId="0F5F62D1" w14:textId="77777777" w:rsidR="00783233" w:rsidRPr="00CF1BD7" w:rsidRDefault="00783233" w:rsidP="00CF1BD7">
      <w:pPr>
        <w:spacing w:before="120" w:after="120"/>
        <w:rPr>
          <w:rFonts w:cstheme="minorHAnsi"/>
        </w:rPr>
      </w:pPr>
      <w:r w:rsidRPr="00CF1BD7">
        <w:rPr>
          <w:rFonts w:cstheme="minorHAnsi"/>
        </w:rPr>
        <w:t>Letto, confermato e sottoscritto.</w:t>
      </w:r>
    </w:p>
    <w:p w14:paraId="595E99EE" w14:textId="21EA2271" w:rsidR="00783233" w:rsidRPr="00CF1BD7" w:rsidRDefault="00A25D5E" w:rsidP="00CF1BD7">
      <w:pPr>
        <w:spacing w:before="120" w:after="120"/>
        <w:rPr>
          <w:rFonts w:cstheme="minorHAnsi"/>
        </w:rPr>
      </w:pPr>
      <w:r w:rsidRPr="00CF1BD7">
        <w:rPr>
          <w:rFonts w:cstheme="minorHAnsi"/>
          <w:highlight w:val="green"/>
        </w:rPr>
        <w:t>[luogo]</w:t>
      </w:r>
      <w:r w:rsidR="00783233" w:rsidRPr="00CF1BD7">
        <w:rPr>
          <w:rFonts w:cstheme="minorHAnsi"/>
        </w:rPr>
        <w:t xml:space="preserve">, lì </w:t>
      </w:r>
      <w:r w:rsidR="00783233" w:rsidRPr="00CF1BD7">
        <w:rPr>
          <w:rFonts w:cstheme="minorHAnsi"/>
          <w:highlight w:val="green"/>
        </w:rPr>
        <w:t>[</w:t>
      </w:r>
      <w:r w:rsidRPr="00CF1BD7">
        <w:rPr>
          <w:rFonts w:cstheme="minorHAnsi"/>
          <w:highlight w:val="green"/>
        </w:rPr>
        <w:t>data</w:t>
      </w:r>
      <w:r w:rsidR="00783233" w:rsidRPr="00CF1BD7">
        <w:rPr>
          <w:rFonts w:cstheme="minorHAnsi"/>
          <w:highlight w:val="green"/>
        </w:rPr>
        <w:t>]</w:t>
      </w:r>
      <w:r w:rsidR="00783233" w:rsidRPr="00CF1BD7">
        <w:rPr>
          <w:rFonts w:cstheme="minorHAnsi"/>
          <w:i/>
          <w:iCs/>
        </w:rPr>
        <w:tab/>
      </w:r>
    </w:p>
    <w:p w14:paraId="355A695A" w14:textId="4A883A05" w:rsidR="005E047B" w:rsidRPr="00CF1BD7" w:rsidRDefault="00783233" w:rsidP="00CF1BD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heme="minorHAnsi" w:hAnsiTheme="minorHAnsi" w:cstheme="minorHAnsi"/>
          <w:sz w:val="22"/>
          <w:szCs w:val="22"/>
        </w:rPr>
      </w:pPr>
      <w:r w:rsidRPr="00CF1BD7">
        <w:rPr>
          <w:rFonts w:asciiTheme="minorHAnsi" w:hAnsiTheme="minorHAnsi" w:cstheme="minorHAnsi"/>
          <w:sz w:val="22"/>
          <w:szCs w:val="22"/>
        </w:rPr>
        <w:t xml:space="preserve"> </w:t>
      </w:r>
      <w:bookmarkStart w:id="31" w:name="_Hlk90562647"/>
      <w:r w:rsidRPr="00CF1BD7">
        <w:rPr>
          <w:rFonts w:asciiTheme="minorHAnsi" w:hAnsiTheme="minorHAnsi" w:cstheme="minorHAnsi"/>
          <w:sz w:val="22"/>
          <w:szCs w:val="22"/>
        </w:rPr>
        <w:t xml:space="preserve">      </w:t>
      </w:r>
    </w:p>
    <w:p w14:paraId="1D442D88" w14:textId="11BDA056" w:rsidR="00783233" w:rsidRPr="00CF1BD7" w:rsidRDefault="00783233" w:rsidP="00CF1BD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heme="minorHAnsi" w:hAnsiTheme="minorHAnsi" w:cstheme="minorHAnsi"/>
          <w:sz w:val="22"/>
          <w:szCs w:val="22"/>
        </w:rPr>
      </w:pPr>
      <w:r w:rsidRPr="00CF1BD7">
        <w:rPr>
          <w:rFonts w:asciiTheme="minorHAnsi" w:hAnsiTheme="minorHAnsi" w:cstheme="minorHAnsi"/>
          <w:sz w:val="22"/>
          <w:szCs w:val="22"/>
        </w:rPr>
        <w:t xml:space="preserve">     </w:t>
      </w:r>
      <w:r w:rsidRPr="00CF1BD7">
        <w:rPr>
          <w:rFonts w:asciiTheme="minorHAnsi" w:hAnsiTheme="minorHAnsi" w:cstheme="minorHAnsi"/>
          <w:smallCaps/>
          <w:sz w:val="22"/>
          <w:szCs w:val="22"/>
        </w:rPr>
        <w:t>L’</w:t>
      </w:r>
      <w:r w:rsidR="00D045E0" w:rsidRPr="00CF1BD7">
        <w:rPr>
          <w:rFonts w:asciiTheme="minorHAnsi" w:hAnsiTheme="minorHAnsi" w:cstheme="minorHAnsi"/>
          <w:smallCaps/>
          <w:sz w:val="22"/>
          <w:szCs w:val="22"/>
        </w:rPr>
        <w:t>Affidatario</w:t>
      </w:r>
      <w:bookmarkEnd w:id="31"/>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r>
      <w:r w:rsidRPr="00CF1BD7">
        <w:rPr>
          <w:rFonts w:asciiTheme="minorHAnsi" w:hAnsiTheme="minorHAnsi" w:cstheme="minorHAnsi"/>
          <w:sz w:val="22"/>
          <w:szCs w:val="22"/>
        </w:rPr>
        <w:tab/>
        <w:t xml:space="preserve">         </w:t>
      </w:r>
      <w:r w:rsidRPr="00CF1BD7">
        <w:rPr>
          <w:rFonts w:asciiTheme="minorHAnsi" w:hAnsiTheme="minorHAnsi" w:cstheme="minorHAnsi"/>
          <w:smallCaps/>
          <w:sz w:val="22"/>
          <w:szCs w:val="22"/>
        </w:rPr>
        <w:tab/>
      </w:r>
      <w:r w:rsidRPr="00CF1BD7">
        <w:rPr>
          <w:rFonts w:asciiTheme="minorHAnsi" w:hAnsiTheme="minorHAnsi" w:cstheme="minorHAnsi"/>
          <w:smallCaps/>
          <w:sz w:val="22"/>
          <w:szCs w:val="22"/>
        </w:rPr>
        <w:tab/>
      </w:r>
      <w:bookmarkEnd w:id="23"/>
      <w:r w:rsidR="00A25683" w:rsidRPr="00CF1BD7">
        <w:rPr>
          <w:rFonts w:asciiTheme="minorHAnsi" w:hAnsiTheme="minorHAnsi" w:cstheme="minorHAnsi"/>
          <w:smallCaps/>
          <w:sz w:val="22"/>
          <w:szCs w:val="22"/>
        </w:rPr>
        <w:t>La Stazione Appaltante</w:t>
      </w:r>
    </w:p>
    <w:p w14:paraId="5B938DBA" w14:textId="6726A536" w:rsidR="00783233" w:rsidRPr="00CF1BD7" w:rsidRDefault="005E047B" w:rsidP="00CF1BD7">
      <w:pPr>
        <w:tabs>
          <w:tab w:val="left" w:pos="6379"/>
        </w:tabs>
        <w:spacing w:before="120" w:after="120"/>
        <w:jc w:val="both"/>
        <w:rPr>
          <w:rFonts w:cstheme="minorHAnsi"/>
        </w:rPr>
      </w:pPr>
      <w:r w:rsidRPr="00CF1BD7">
        <w:rPr>
          <w:rFonts w:cstheme="minorHAnsi"/>
          <w:noProof/>
          <w:lang w:eastAsia="it-IT"/>
        </w:rPr>
        <mc:AlternateContent>
          <mc:Choice Requires="wps">
            <w:drawing>
              <wp:anchor distT="0" distB="0" distL="114300" distR="114300" simplePos="0" relativeHeight="251659264" behindDoc="0" locked="0" layoutInCell="1" allowOverlap="1" wp14:anchorId="3DD7A638" wp14:editId="5E6DC53D">
                <wp:simplePos x="0" y="0"/>
                <wp:positionH relativeFrom="column">
                  <wp:posOffset>10600</wp:posOffset>
                </wp:positionH>
                <wp:positionV relativeFrom="paragraph">
                  <wp:posOffset>39418</wp:posOffset>
                </wp:positionV>
                <wp:extent cx="1752600" cy="569595"/>
                <wp:effectExtent l="6350" t="8255" r="12700"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141E2AA" id="Rectangle 3" o:spid="_x0000_s1026" style="position:absolute;margin-left:.85pt;margin-top:3.1pt;width:138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" fillcolor="#f2f2f2"/>
            </w:pict>
          </mc:Fallback>
        </mc:AlternateContent>
      </w:r>
      <w:r w:rsidR="00783233" w:rsidRPr="00CF1BD7">
        <w:rPr>
          <w:rFonts w:cstheme="minorHAnsi"/>
          <w:noProof/>
          <w:lang w:eastAsia="it-IT"/>
        </w:rPr>
        <mc:AlternateContent>
          <mc:Choice Requires="wps">
            <w:drawing>
              <wp:anchor distT="0" distB="0" distL="114300" distR="114300" simplePos="0" relativeHeight="251661312" behindDoc="0" locked="0" layoutInCell="1" allowOverlap="1" wp14:anchorId="3440F6E1" wp14:editId="3B4BF041">
                <wp:simplePos x="0" y="0"/>
                <wp:positionH relativeFrom="column">
                  <wp:posOffset>4216400</wp:posOffset>
                </wp:positionH>
                <wp:positionV relativeFrom="paragraph">
                  <wp:posOffset>36195</wp:posOffset>
                </wp:positionV>
                <wp:extent cx="1752600" cy="569595"/>
                <wp:effectExtent l="6350" t="8255" r="1270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2025BF" id="Rectangle 3" o:spid="_x0000_s1026" style="position:absolute;margin-left:332pt;margin-top:2.85pt;width:138pt;height:4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" fillcolor="#f2f2f2"/>
            </w:pict>
          </mc:Fallback>
        </mc:AlternateContent>
      </w:r>
    </w:p>
    <w:p w14:paraId="46B0F1CF" w14:textId="77777777" w:rsidR="00783233" w:rsidRPr="00CF1BD7" w:rsidRDefault="00783233" w:rsidP="00CF1BD7">
      <w:pPr>
        <w:tabs>
          <w:tab w:val="left" w:pos="6379"/>
        </w:tabs>
        <w:spacing w:before="120" w:after="120"/>
        <w:jc w:val="both"/>
        <w:rPr>
          <w:rFonts w:cstheme="minorHAnsi"/>
        </w:rPr>
      </w:pPr>
    </w:p>
    <w:p w14:paraId="0D3978DB" w14:textId="77777777" w:rsidR="00783233" w:rsidRPr="00CF1BD7" w:rsidRDefault="00783233" w:rsidP="00CF1BD7">
      <w:pPr>
        <w:tabs>
          <w:tab w:val="left" w:pos="6379"/>
        </w:tabs>
        <w:spacing w:before="120" w:after="120"/>
        <w:jc w:val="both"/>
        <w:rPr>
          <w:rFonts w:cstheme="minorHAnsi"/>
        </w:rPr>
      </w:pPr>
    </w:p>
    <w:p w14:paraId="70DE1730" w14:textId="77777777" w:rsidR="00783233" w:rsidRPr="00CF1BD7" w:rsidRDefault="00783233" w:rsidP="00CF1BD7">
      <w:pPr>
        <w:tabs>
          <w:tab w:val="left" w:pos="6379"/>
        </w:tabs>
        <w:spacing w:before="120" w:after="120"/>
        <w:jc w:val="both"/>
        <w:rPr>
          <w:rFonts w:cstheme="minorHAnsi"/>
        </w:rPr>
      </w:pPr>
    </w:p>
    <w:p w14:paraId="2CEBBA78" w14:textId="44DDDFD3" w:rsidR="00783233" w:rsidRPr="00CF1BD7" w:rsidRDefault="00783233" w:rsidP="00CF1BD7">
      <w:pPr>
        <w:tabs>
          <w:tab w:val="left" w:pos="6379"/>
        </w:tabs>
        <w:spacing w:before="120" w:after="120"/>
        <w:jc w:val="both"/>
        <w:rPr>
          <w:rFonts w:cstheme="minorHAnsi"/>
          <w:i/>
        </w:rPr>
      </w:pPr>
      <w:r w:rsidRPr="00CF1BD7">
        <w:rPr>
          <w:rFonts w:cstheme="minorHAnsi"/>
        </w:rPr>
        <w:t xml:space="preserve">Ai sensi e per gli effetti degli art. 1341 e 1342 del codice civile, </w:t>
      </w:r>
      <w:bookmarkStart w:id="32" w:name="_Hlk95927434"/>
      <w:r w:rsidRPr="00CF1BD7">
        <w:rPr>
          <w:rFonts w:cstheme="minorHAnsi"/>
        </w:rPr>
        <w:t>l’</w:t>
      </w:r>
      <w:r w:rsidR="00D045E0" w:rsidRPr="00CF1BD7">
        <w:rPr>
          <w:rFonts w:cstheme="minorHAnsi"/>
        </w:rPr>
        <w:t>Affidatario</w:t>
      </w:r>
      <w:bookmarkEnd w:id="32"/>
      <w:r w:rsidRPr="00CF1BD7">
        <w:rPr>
          <w:rFonts w:cstheme="minorHAnsi"/>
        </w:rPr>
        <w:t xml:space="preserve"> dichiara di avere preso visione e di accettare espressamente le disposizioni contenute nei seguenti articoli del Contratto: </w:t>
      </w:r>
      <w:r w:rsidRPr="00CF1BD7">
        <w:rPr>
          <w:rFonts w:cstheme="minorHAnsi"/>
          <w:i/>
        </w:rPr>
        <w:t>Art. 1 (Valore giuridico delle premesse e degli allegati)</w:t>
      </w:r>
      <w:r w:rsidRPr="00CF1BD7">
        <w:rPr>
          <w:rFonts w:cstheme="minorHAnsi"/>
        </w:rPr>
        <w:t xml:space="preserve">, </w:t>
      </w:r>
      <w:r w:rsidRPr="00CF1BD7">
        <w:rPr>
          <w:rFonts w:cstheme="minorHAnsi"/>
          <w:i/>
        </w:rPr>
        <w:t>Art. 2 (Oggetto del contratto), Art. 3 (Durata del Contratto),</w:t>
      </w:r>
      <w:r w:rsidR="001973DD" w:rsidRPr="00CF1BD7">
        <w:rPr>
          <w:rFonts w:cstheme="minorHAnsi"/>
          <w:i/>
        </w:rPr>
        <w:t xml:space="preserve"> </w:t>
      </w:r>
      <w:r w:rsidRPr="00CF1BD7">
        <w:rPr>
          <w:rFonts w:eastAsia="Calibri" w:cstheme="minorHAnsi"/>
          <w:i/>
          <w:color w:val="000000"/>
        </w:rPr>
        <w:t xml:space="preserve">Art. </w:t>
      </w:r>
      <w:r w:rsidRPr="00CF1BD7">
        <w:rPr>
          <w:rFonts w:cstheme="minorHAnsi"/>
          <w:i/>
        </w:rPr>
        <w:t>4 (</w:t>
      </w:r>
      <w:r w:rsidR="00B56963" w:rsidRPr="00CF1BD7">
        <w:rPr>
          <w:rFonts w:cstheme="minorHAnsi"/>
          <w:i/>
        </w:rPr>
        <w:t>Modalità di esecuzione dell’Affidamento</w:t>
      </w:r>
      <w:r w:rsidRPr="00CF1BD7">
        <w:rPr>
          <w:rFonts w:cstheme="minorHAnsi"/>
          <w:bCs/>
          <w:i/>
        </w:rPr>
        <w:t>);</w:t>
      </w:r>
      <w:r w:rsidRPr="00CF1BD7">
        <w:rPr>
          <w:rFonts w:cstheme="minorHAnsi"/>
          <w:i/>
        </w:rPr>
        <w:t xml:space="preserve"> Art. 5 (</w:t>
      </w:r>
      <w:r w:rsidR="00B56963" w:rsidRPr="00CF1BD7">
        <w:rPr>
          <w:rFonts w:cstheme="minorHAnsi"/>
          <w:bCs/>
          <w:i/>
          <w:iCs/>
        </w:rPr>
        <w:t>Osservanza dei requisiti e delle condizionalità PNRR</w:t>
      </w:r>
      <w:r w:rsidRPr="00CF1BD7">
        <w:rPr>
          <w:rFonts w:cstheme="minorHAnsi"/>
          <w:i/>
        </w:rPr>
        <w:t>), Art. 6 (Corrispettivi e modalità di pagamento)</w:t>
      </w:r>
      <w:r w:rsidR="001973DD" w:rsidRPr="00CF1BD7">
        <w:rPr>
          <w:rFonts w:cstheme="minorHAnsi"/>
          <w:i/>
        </w:rPr>
        <w:t xml:space="preserve">, </w:t>
      </w:r>
      <w:r w:rsidRPr="00CF1BD7">
        <w:rPr>
          <w:rFonts w:cstheme="minorHAnsi"/>
          <w:i/>
        </w:rPr>
        <w:t>Art. 7 (Responsabilità dell’</w:t>
      </w:r>
      <w:r w:rsidR="00D045E0" w:rsidRPr="00CF1BD7">
        <w:rPr>
          <w:rFonts w:cstheme="minorHAnsi"/>
          <w:i/>
        </w:rPr>
        <w:t>Affidatario</w:t>
      </w:r>
      <w:r w:rsidRPr="00CF1BD7">
        <w:rPr>
          <w:rFonts w:cstheme="minorHAnsi"/>
          <w:i/>
        </w:rPr>
        <w:t xml:space="preserve">), Art. 8 (Controlli in corso di esecuzione e verifica di conformità delle prestazioni), </w:t>
      </w:r>
      <w:r w:rsidR="007E22B5" w:rsidRPr="00CF1BD7">
        <w:rPr>
          <w:rFonts w:cstheme="minorHAnsi"/>
          <w:i/>
        </w:rPr>
        <w:t xml:space="preserve">Art. 9 (Modifica del Contratto durante il periodo di efficacia), </w:t>
      </w:r>
      <w:r w:rsidRPr="00CF1BD7">
        <w:rPr>
          <w:rFonts w:cstheme="minorHAnsi"/>
          <w:i/>
        </w:rPr>
        <w:t>Art.</w:t>
      </w:r>
      <w:r w:rsidR="005327C1" w:rsidRPr="00CF1BD7">
        <w:rPr>
          <w:rFonts w:cstheme="minorHAnsi"/>
          <w:i/>
        </w:rPr>
        <w:t xml:space="preserve"> 10</w:t>
      </w:r>
      <w:r w:rsidRPr="00CF1BD7">
        <w:rPr>
          <w:rFonts w:cstheme="minorHAnsi"/>
          <w:i/>
        </w:rPr>
        <w:t xml:space="preserve"> (Penali</w:t>
      </w:r>
      <w:r w:rsidRPr="00CF1BD7">
        <w:rPr>
          <w:rFonts w:cstheme="minorHAnsi"/>
          <w:bCs/>
          <w:i/>
          <w:iCs/>
        </w:rPr>
        <w:t>),</w:t>
      </w:r>
      <w:r w:rsidRPr="00CF1BD7">
        <w:rPr>
          <w:rFonts w:cstheme="minorHAnsi"/>
          <w:i/>
        </w:rPr>
        <w:t xml:space="preserve"> Art. 1</w:t>
      </w:r>
      <w:r w:rsidR="005327C1" w:rsidRPr="00CF1BD7">
        <w:rPr>
          <w:rFonts w:cstheme="minorHAnsi"/>
          <w:i/>
        </w:rPr>
        <w:t>1</w:t>
      </w:r>
      <w:r w:rsidRPr="00CF1BD7">
        <w:rPr>
          <w:rFonts w:cstheme="minorHAnsi"/>
          <w:i/>
        </w:rPr>
        <w:t xml:space="preserve"> (Divieto di cessione del Contratto), Art. 1</w:t>
      </w:r>
      <w:r w:rsidR="005327C1" w:rsidRPr="00CF1BD7">
        <w:rPr>
          <w:rFonts w:cstheme="minorHAnsi"/>
          <w:i/>
        </w:rPr>
        <w:t>2</w:t>
      </w:r>
      <w:r w:rsidRPr="00CF1BD7">
        <w:rPr>
          <w:rFonts w:cstheme="minorHAnsi"/>
          <w:i/>
        </w:rPr>
        <w:t xml:space="preserve"> (Recesso), Art. 1</w:t>
      </w:r>
      <w:r w:rsidR="005327C1" w:rsidRPr="00CF1BD7">
        <w:rPr>
          <w:rFonts w:cstheme="minorHAnsi"/>
          <w:i/>
        </w:rPr>
        <w:t>3</w:t>
      </w:r>
      <w:r w:rsidRPr="00CF1BD7">
        <w:rPr>
          <w:rFonts w:cstheme="minorHAnsi"/>
          <w:i/>
        </w:rPr>
        <w:t xml:space="preserve"> (Risoluzione del Contratto), Art. 1</w:t>
      </w:r>
      <w:r w:rsidR="005327C1" w:rsidRPr="00CF1BD7">
        <w:rPr>
          <w:rFonts w:cstheme="minorHAnsi"/>
          <w:i/>
        </w:rPr>
        <w:t>4</w:t>
      </w:r>
      <w:r w:rsidRPr="00CF1BD7">
        <w:rPr>
          <w:rFonts w:cstheme="minorHAnsi"/>
          <w:i/>
        </w:rPr>
        <w:t xml:space="preserve"> (Clausole risolutive espresse), Art. 1</w:t>
      </w:r>
      <w:r w:rsidR="005327C1" w:rsidRPr="00CF1BD7">
        <w:rPr>
          <w:rFonts w:cstheme="minorHAnsi"/>
          <w:i/>
        </w:rPr>
        <w:t>5</w:t>
      </w:r>
      <w:r w:rsidRPr="00CF1BD7">
        <w:rPr>
          <w:rFonts w:cstheme="minorHAnsi"/>
          <w:i/>
        </w:rPr>
        <w:t xml:space="preserve"> (Obblighi di tracciabilità dei flussi finanziari), Art. 1</w:t>
      </w:r>
      <w:r w:rsidR="005327C1" w:rsidRPr="00CF1BD7">
        <w:rPr>
          <w:rFonts w:cstheme="minorHAnsi"/>
          <w:i/>
        </w:rPr>
        <w:t>6</w:t>
      </w:r>
      <w:r w:rsidRPr="00CF1BD7">
        <w:rPr>
          <w:rFonts w:cstheme="minorHAnsi"/>
          <w:i/>
        </w:rPr>
        <w:t xml:space="preserve"> (Lavoro e sicurezza), Art. 1</w:t>
      </w:r>
      <w:r w:rsidR="005327C1" w:rsidRPr="00CF1BD7">
        <w:rPr>
          <w:rFonts w:cstheme="minorHAnsi"/>
          <w:i/>
        </w:rPr>
        <w:t>7</w:t>
      </w:r>
      <w:r w:rsidRPr="00CF1BD7">
        <w:rPr>
          <w:rFonts w:cstheme="minorHAnsi"/>
          <w:i/>
        </w:rPr>
        <w:t xml:space="preserve"> (Responsabili delle Parti e comunicazioni relative al Contratto), Art. 1</w:t>
      </w:r>
      <w:r w:rsidR="005327C1" w:rsidRPr="00CF1BD7">
        <w:rPr>
          <w:rFonts w:cstheme="minorHAnsi"/>
          <w:i/>
        </w:rPr>
        <w:t>8</w:t>
      </w:r>
      <w:r w:rsidRPr="00CF1BD7">
        <w:rPr>
          <w:rFonts w:cstheme="minorHAnsi"/>
          <w:i/>
        </w:rPr>
        <w:t xml:space="preserve"> (Spese), Art. </w:t>
      </w:r>
      <w:r w:rsidR="005E047B" w:rsidRPr="00CF1BD7">
        <w:rPr>
          <w:rFonts w:cstheme="minorHAnsi"/>
          <w:i/>
        </w:rPr>
        <w:t>1</w:t>
      </w:r>
      <w:r w:rsidR="005327C1" w:rsidRPr="00CF1BD7">
        <w:rPr>
          <w:rFonts w:cstheme="minorHAnsi"/>
          <w:i/>
        </w:rPr>
        <w:t>9</w:t>
      </w:r>
      <w:r w:rsidRPr="00CF1BD7">
        <w:rPr>
          <w:rFonts w:cstheme="minorHAnsi"/>
          <w:i/>
        </w:rPr>
        <w:t xml:space="preserve"> (Foro competente), Art. </w:t>
      </w:r>
      <w:r w:rsidR="005327C1" w:rsidRPr="00CF1BD7">
        <w:rPr>
          <w:rFonts w:cstheme="minorHAnsi"/>
          <w:i/>
        </w:rPr>
        <w:t>20</w:t>
      </w:r>
      <w:r w:rsidRPr="00CF1BD7">
        <w:rPr>
          <w:rFonts w:cstheme="minorHAnsi"/>
          <w:i/>
        </w:rPr>
        <w:t xml:space="preserve"> (</w:t>
      </w:r>
      <w:bookmarkStart w:id="33" w:name="_Hlk90573667"/>
      <w:r w:rsidRPr="00CF1BD7">
        <w:rPr>
          <w:rFonts w:cstheme="minorHAnsi"/>
          <w:i/>
        </w:rPr>
        <w:t>Trattamento dei dati personali e riservatezza delle informazioni</w:t>
      </w:r>
      <w:bookmarkEnd w:id="33"/>
      <w:r w:rsidRPr="00CF1BD7">
        <w:rPr>
          <w:rFonts w:cstheme="minorHAnsi"/>
          <w:i/>
        </w:rPr>
        <w:t>), Art. 2</w:t>
      </w:r>
      <w:r w:rsidR="005327C1" w:rsidRPr="00CF1BD7">
        <w:rPr>
          <w:rFonts w:cstheme="minorHAnsi"/>
          <w:i/>
        </w:rPr>
        <w:t>1</w:t>
      </w:r>
      <w:r w:rsidR="00A2788E" w:rsidRPr="00CF1BD7">
        <w:rPr>
          <w:rFonts w:cstheme="minorHAnsi"/>
          <w:i/>
        </w:rPr>
        <w:t xml:space="preserve"> </w:t>
      </w:r>
      <w:r w:rsidRPr="00CF1BD7">
        <w:rPr>
          <w:rFonts w:cstheme="minorHAnsi"/>
          <w:i/>
        </w:rPr>
        <w:t>(Varie).</w:t>
      </w:r>
    </w:p>
    <w:p w14:paraId="1BF70344" w14:textId="533D63D4" w:rsidR="00783233" w:rsidRPr="00CF1BD7" w:rsidRDefault="002D5691" w:rsidP="00CF1BD7">
      <w:pPr>
        <w:spacing w:before="120" w:after="120"/>
        <w:rPr>
          <w:rFonts w:cstheme="minorHAnsi"/>
        </w:rPr>
      </w:pPr>
      <w:r w:rsidRPr="00CF1BD7">
        <w:rPr>
          <w:rFonts w:cstheme="minorHAnsi"/>
          <w:noProof/>
          <w:lang w:eastAsia="it-IT"/>
        </w:rPr>
        <mc:AlternateContent>
          <mc:Choice Requires="wps">
            <w:drawing>
              <wp:anchor distT="0" distB="0" distL="114300" distR="114300" simplePos="0" relativeHeight="251660288" behindDoc="0" locked="0" layoutInCell="1" allowOverlap="1" wp14:anchorId="6B4CB145" wp14:editId="573F627D">
                <wp:simplePos x="0" y="0"/>
                <wp:positionH relativeFrom="column">
                  <wp:posOffset>4197350</wp:posOffset>
                </wp:positionH>
                <wp:positionV relativeFrom="paragraph">
                  <wp:posOffset>170148</wp:posOffset>
                </wp:positionV>
                <wp:extent cx="1962150" cy="569595"/>
                <wp:effectExtent l="9525" t="8255" r="9525"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02B47C0" id="Rectangle 4" o:spid="_x0000_s1026" style="position:absolute;margin-left:330.5pt;margin-top:13.4pt;width:154.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" fillcolor="#f2f2f2"/>
            </w:pict>
          </mc:Fallback>
        </mc:AlternateContent>
      </w:r>
      <w:r w:rsidR="00A25D5E" w:rsidRPr="00CF1BD7">
        <w:rPr>
          <w:rFonts w:cstheme="minorHAnsi"/>
          <w:highlight w:val="green"/>
        </w:rPr>
        <w:t>[luogo]</w:t>
      </w:r>
      <w:r w:rsidR="00A25D5E" w:rsidRPr="00CF1BD7">
        <w:rPr>
          <w:rFonts w:cstheme="minorHAnsi"/>
        </w:rPr>
        <w:t xml:space="preserve">, lì </w:t>
      </w:r>
      <w:r w:rsidR="00A25D5E" w:rsidRPr="00CF1BD7">
        <w:rPr>
          <w:rFonts w:cstheme="minorHAnsi"/>
          <w:highlight w:val="green"/>
        </w:rPr>
        <w:t>[data]</w:t>
      </w:r>
      <w:r w:rsidR="00A25D5E" w:rsidRPr="00CF1BD7">
        <w:rPr>
          <w:rFonts w:cstheme="minorHAnsi"/>
          <w:i/>
          <w:iCs/>
        </w:rPr>
        <w:tab/>
      </w:r>
      <w:r w:rsidR="002D6EBE" w:rsidRPr="00CF1BD7">
        <w:rPr>
          <w:rFonts w:cstheme="minorHAnsi"/>
          <w:i/>
          <w:iCs/>
        </w:rPr>
        <w:t xml:space="preserve">                                                                                                   </w:t>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r>
      <w:r w:rsidR="00783233" w:rsidRPr="00CF1BD7">
        <w:rPr>
          <w:rFonts w:cstheme="minorHAnsi"/>
        </w:rPr>
        <w:tab/>
        <w:t xml:space="preserve">         </w:t>
      </w:r>
      <w:r w:rsidR="00783233" w:rsidRPr="00CF1BD7">
        <w:rPr>
          <w:rFonts w:cstheme="minorHAnsi"/>
          <w:smallCaps/>
        </w:rPr>
        <w:t>L’</w:t>
      </w:r>
      <w:r w:rsidR="00D045E0" w:rsidRPr="00CF1BD7">
        <w:rPr>
          <w:rFonts w:cstheme="minorHAnsi"/>
          <w:smallCaps/>
        </w:rPr>
        <w:t>Affidatario</w:t>
      </w:r>
    </w:p>
    <w:p w14:paraId="7024490B" w14:textId="752BA2BD" w:rsidR="00465426" w:rsidRPr="00CF1BD7" w:rsidRDefault="00783233" w:rsidP="00CF1BD7">
      <w:pPr>
        <w:pStyle w:val="WW-Corpotesto"/>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jc w:val="both"/>
        <w:rPr>
          <w:rFonts w:asciiTheme="minorHAnsi" w:hAnsiTheme="minorHAnsi" w:cstheme="minorHAnsi"/>
          <w:sz w:val="22"/>
          <w:szCs w:val="22"/>
        </w:rPr>
      </w:pPr>
      <w:r w:rsidRPr="00CF1BD7">
        <w:rPr>
          <w:rFonts w:asciiTheme="minorHAnsi" w:hAnsiTheme="minorHAnsi" w:cstheme="minorHAnsi"/>
          <w:sz w:val="22"/>
          <w:szCs w:val="22"/>
        </w:rPr>
        <w:tab/>
      </w:r>
    </w:p>
    <w:sectPr w:rsidR="00465426" w:rsidRPr="00CF1BD7" w:rsidSect="00C61AFA">
      <w:headerReference w:type="default" r:id="rId15"/>
      <w:footerReference w:type="default" r:id="rId16"/>
      <w:pgSz w:w="11906" w:h="16838"/>
      <w:pgMar w:top="2659"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D1058" w14:textId="77777777" w:rsidR="00F244ED" w:rsidRDefault="00F244ED" w:rsidP="00691A8F">
      <w:pPr>
        <w:spacing w:after="0" w:line="240" w:lineRule="auto"/>
      </w:pPr>
      <w:r>
        <w:separator/>
      </w:r>
    </w:p>
  </w:endnote>
  <w:endnote w:type="continuationSeparator" w:id="0">
    <w:p w14:paraId="39DE9720" w14:textId="77777777" w:rsidR="00F244ED" w:rsidRDefault="00F244ED" w:rsidP="00691A8F">
      <w:pPr>
        <w:spacing w:after="0" w:line="240" w:lineRule="auto"/>
      </w:pPr>
      <w:r>
        <w:continuationSeparator/>
      </w:r>
    </w:p>
  </w:endnote>
  <w:endnote w:type="continuationNotice" w:id="1">
    <w:p w14:paraId="7970F300" w14:textId="77777777" w:rsidR="00F244ED" w:rsidRDefault="00F244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54536"/>
      <w:docPartObj>
        <w:docPartGallery w:val="Page Numbers (Bottom of Page)"/>
        <w:docPartUnique/>
      </w:docPartObj>
    </w:sdtPr>
    <w:sdtEndPr/>
    <w:sdtContent>
      <w:p w14:paraId="1FF75F59" w14:textId="5D3AABF9" w:rsidR="00A13198" w:rsidRDefault="00A347E6" w:rsidP="00A347E6">
        <w:pPr>
          <w:pStyle w:val="Pidipagina"/>
          <w:jc w:val="center"/>
        </w:pPr>
        <w:r>
          <w:rPr>
            <w:noProof/>
            <w:lang w:eastAsia="it-IT"/>
          </w:rPr>
          <mc:AlternateContent>
            <mc:Choice Requires="wpg">
              <w:drawing>
                <wp:anchor distT="0" distB="0" distL="114300" distR="114300" simplePos="0" relativeHeight="251661312" behindDoc="0" locked="0" layoutInCell="1" allowOverlap="1" wp14:anchorId="013C98C4" wp14:editId="3DB251F0">
                  <wp:simplePos x="0" y="0"/>
                  <wp:positionH relativeFrom="page">
                    <wp:posOffset>361950</wp:posOffset>
                  </wp:positionH>
                  <wp:positionV relativeFrom="paragraph">
                    <wp:posOffset>182132</wp:posOffset>
                  </wp:positionV>
                  <wp:extent cx="6845300" cy="598918"/>
                  <wp:effectExtent l="0" t="0" r="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45300" cy="598918"/>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74AEFD7" id="Gruppo 3" o:spid="_x0000_s1026" style="position:absolute;margin-left:28.5pt;margin-top:14.35pt;width:539pt;height:47.15pt;z-index:251661312;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r w:rsidR="00A13198">
          <w:fldChar w:fldCharType="begin"/>
        </w:r>
        <w:r w:rsidR="00A13198">
          <w:instrText>PAGE   \* MERGEFORMAT</w:instrText>
        </w:r>
        <w:r w:rsidR="00A13198">
          <w:fldChar w:fldCharType="separate"/>
        </w:r>
        <w:r w:rsidR="00F244ED">
          <w:rPr>
            <w:noProof/>
          </w:rPr>
          <w:t>1</w:t>
        </w:r>
        <w:r w:rsidR="00A13198">
          <w:fldChar w:fldCharType="end"/>
        </w:r>
      </w:p>
    </w:sdtContent>
  </w:sdt>
  <w:p w14:paraId="4CA6E33B" w14:textId="682740E3" w:rsidR="00A13198" w:rsidRDefault="00A131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95CB4" w14:textId="77777777" w:rsidR="00F244ED" w:rsidRDefault="00F244ED" w:rsidP="00691A8F">
      <w:pPr>
        <w:spacing w:after="0" w:line="240" w:lineRule="auto"/>
      </w:pPr>
      <w:r>
        <w:separator/>
      </w:r>
    </w:p>
  </w:footnote>
  <w:footnote w:type="continuationSeparator" w:id="0">
    <w:p w14:paraId="2C9EB78F" w14:textId="77777777" w:rsidR="00F244ED" w:rsidRDefault="00F244ED" w:rsidP="00691A8F">
      <w:pPr>
        <w:spacing w:after="0" w:line="240" w:lineRule="auto"/>
      </w:pPr>
      <w:r>
        <w:continuationSeparator/>
      </w:r>
    </w:p>
  </w:footnote>
  <w:footnote w:type="continuationNotice" w:id="1">
    <w:p w14:paraId="4C5A5720" w14:textId="77777777" w:rsidR="00F244ED" w:rsidRDefault="00F244E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8332"/>
    </w:tblGrid>
    <w:tr w:rsidR="00C61AFA" w:rsidRPr="00C61AFA" w14:paraId="20AE715A" w14:textId="77777777" w:rsidTr="00C61AFA">
      <w:tc>
        <w:tcPr>
          <w:tcW w:w="1446" w:type="dxa"/>
          <w:vAlign w:val="center"/>
        </w:tcPr>
        <w:p w14:paraId="5573843F" w14:textId="3631E4FE" w:rsidR="00C61AFA" w:rsidRPr="00C61AFA" w:rsidRDefault="00C61AFA" w:rsidP="00C61AFA">
          <w:pPr>
            <w:keepNext/>
            <w:keepLines/>
            <w:spacing w:after="120"/>
            <w:outlineLvl w:val="0"/>
            <w:rPr>
              <w:rFonts w:ascii="Cambria" w:eastAsia="Times New Roman" w:hAnsi="Cambria" w:cs="Times New Roman"/>
              <w:color w:val="365F91"/>
              <w:sz w:val="32"/>
              <w:szCs w:val="32"/>
            </w:rPr>
          </w:pPr>
          <w:r w:rsidRPr="00C61AFA">
            <w:rPr>
              <w:rFonts w:ascii="Cambria" w:eastAsia="Times New Roman" w:hAnsi="Cambria" w:cs="Times New Roman"/>
              <w:noProof/>
              <w:color w:val="365F91"/>
              <w:sz w:val="32"/>
              <w:szCs w:val="32"/>
              <w:lang w:eastAsia="it-IT"/>
            </w:rPr>
            <w:drawing>
              <wp:inline distT="0" distB="0" distL="0" distR="0" wp14:anchorId="332AB306" wp14:editId="0822C35A">
                <wp:extent cx="491204" cy="456819"/>
                <wp:effectExtent l="19050" t="0" r="4096" b="0"/>
                <wp:docPr id="3" name="Immagine 3" descr="Logo scuola - Tetrac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cuola - Tetracti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3701" cy="459141"/>
                        </a:xfrm>
                        <a:prstGeom prst="rect">
                          <a:avLst/>
                        </a:prstGeom>
                        <a:noFill/>
                        <a:ln>
                          <a:noFill/>
                        </a:ln>
                      </pic:spPr>
                    </pic:pic>
                  </a:graphicData>
                </a:graphic>
              </wp:inline>
            </w:drawing>
          </w:r>
          <w:r>
            <w:rPr>
              <w:noProof/>
              <w:lang w:eastAsia="it-IT"/>
            </w:rPr>
            <w:drawing>
              <wp:anchor distT="0" distB="0" distL="114300" distR="114300" simplePos="0" relativeHeight="251662336" behindDoc="0" locked="0" layoutInCell="1" allowOverlap="1" wp14:anchorId="035815B2" wp14:editId="3A549B8D">
                <wp:simplePos x="0" y="0"/>
                <wp:positionH relativeFrom="column">
                  <wp:posOffset>-221615</wp:posOffset>
                </wp:positionH>
                <wp:positionV relativeFrom="paragraph">
                  <wp:posOffset>-598170</wp:posOffset>
                </wp:positionV>
                <wp:extent cx="6846570" cy="59753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46570" cy="597535"/>
                        </a:xfrm>
                        <a:prstGeom prst="rect">
                          <a:avLst/>
                        </a:prstGeom>
                        <a:noFill/>
                      </pic:spPr>
                    </pic:pic>
                  </a:graphicData>
                </a:graphic>
                <wp14:sizeRelH relativeFrom="page">
                  <wp14:pctWidth>0</wp14:pctWidth>
                </wp14:sizeRelH>
                <wp14:sizeRelV relativeFrom="page">
                  <wp14:pctHeight>0</wp14:pctHeight>
                </wp14:sizeRelV>
              </wp:anchor>
            </w:drawing>
          </w:r>
        </w:p>
      </w:tc>
      <w:tc>
        <w:tcPr>
          <w:tcW w:w="8332" w:type="dxa"/>
          <w:vAlign w:val="center"/>
        </w:tcPr>
        <w:p w14:paraId="58786A46" w14:textId="73463484" w:rsidR="00C61AFA" w:rsidRDefault="00C61AFA" w:rsidP="00C61AFA">
          <w:pPr>
            <w:keepNext/>
            <w:keepLines/>
            <w:spacing w:before="240" w:after="0" w:line="259" w:lineRule="auto"/>
            <w:jc w:val="both"/>
            <w:outlineLvl w:val="0"/>
            <w:rPr>
              <w:rFonts w:ascii="Cambria" w:eastAsia="Times New Roman" w:hAnsi="Cambria" w:cs="Times New Roman"/>
              <w:color w:val="365F91"/>
              <w:kern w:val="36"/>
              <w:sz w:val="28"/>
              <w:szCs w:val="28"/>
              <w:lang w:eastAsia="it-IT"/>
            </w:rPr>
          </w:pPr>
        </w:p>
        <w:p w14:paraId="4BA554AE" w14:textId="05CB2A7B" w:rsidR="00C61AFA" w:rsidRPr="00C61AFA" w:rsidRDefault="00C61AFA" w:rsidP="00C61AFA">
          <w:pPr>
            <w:keepNext/>
            <w:keepLines/>
            <w:spacing w:before="240" w:after="0" w:line="259" w:lineRule="auto"/>
            <w:outlineLvl w:val="0"/>
            <w:rPr>
              <w:rFonts w:ascii="Cambria" w:eastAsia="Times New Roman" w:hAnsi="Cambria" w:cs="Times New Roman"/>
              <w:color w:val="365F91"/>
              <w:kern w:val="36"/>
              <w:sz w:val="28"/>
              <w:szCs w:val="28"/>
              <w:lang w:eastAsia="it-IT"/>
            </w:rPr>
          </w:pPr>
          <w:r w:rsidRPr="00C61AFA">
            <w:rPr>
              <w:rFonts w:ascii="Cambria" w:eastAsia="Times New Roman" w:hAnsi="Cambria" w:cs="Times New Roman"/>
              <w:color w:val="365F91"/>
              <w:kern w:val="36"/>
              <w:sz w:val="28"/>
              <w:szCs w:val="28"/>
              <w:lang w:eastAsia="it-IT"/>
            </w:rPr>
            <w:t>Liceo Scientifico – Linguistico – Scienze Applicate "</w:t>
          </w:r>
          <w:r w:rsidRPr="00C61AFA">
            <w:rPr>
              <w:rFonts w:ascii="Cambria" w:eastAsia="Times New Roman" w:hAnsi="Cambria" w:cs="Times New Roman"/>
              <w:i/>
              <w:color w:val="365F91"/>
              <w:kern w:val="36"/>
              <w:sz w:val="28"/>
              <w:szCs w:val="28"/>
              <w:lang w:eastAsia="it-IT"/>
            </w:rPr>
            <w:t>Pitagora</w:t>
          </w:r>
          <w:r w:rsidRPr="00C61AFA">
            <w:rPr>
              <w:rFonts w:ascii="Cambria" w:eastAsia="Times New Roman" w:hAnsi="Cambria" w:cs="Times New Roman"/>
              <w:color w:val="365F91"/>
              <w:kern w:val="36"/>
              <w:sz w:val="28"/>
              <w:szCs w:val="28"/>
              <w:lang w:eastAsia="it-IT"/>
            </w:rPr>
            <w:t>" di Rende (CS)</w:t>
          </w:r>
        </w:p>
      </w:tc>
    </w:tr>
  </w:tbl>
  <w:p w14:paraId="77F93653" w14:textId="77777777" w:rsidR="00AA13C7" w:rsidRDefault="00AA13C7" w:rsidP="00707678">
    <w:pPr>
      <w:pStyle w:val="Intestazione"/>
      <w:jc w:val="center"/>
      <w:rPr>
        <w:highlight w:val="yellow"/>
      </w:rPr>
    </w:pPr>
  </w:p>
  <w:p w14:paraId="41C5FE7B" w14:textId="2539A2C6" w:rsidR="00841771" w:rsidRPr="00EC1331" w:rsidRDefault="00841771" w:rsidP="00707678">
    <w:pPr>
      <w:pStyle w:val="Intestazione"/>
      <w:jc w:val="center"/>
      <w:rPr>
        <w:highlight w:val="yello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62F8"/>
    <w:multiLevelType w:val="multilevel"/>
    <w:tmpl w:val="EA600DF8"/>
    <w:lvl w:ilvl="0">
      <w:start w:val="1"/>
      <w:numFmt w:val="decimal"/>
      <w:lvlText w:val="%1."/>
      <w:lvlJc w:val="left"/>
      <w:pPr>
        <w:ind w:left="720"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CF26B4"/>
    <w:multiLevelType w:val="multilevel"/>
    <w:tmpl w:val="38C2EB74"/>
    <w:lvl w:ilvl="0">
      <w:start w:val="1"/>
      <w:numFmt w:val="decimal"/>
      <w:lvlText w:val="%1."/>
      <w:lvlJc w:val="left"/>
      <w:pPr>
        <w:ind w:left="360" w:hanging="360"/>
      </w:pPr>
      <w:rPr>
        <w:rFonts w:hint="default"/>
        <w:b w:val="0"/>
        <w:i w:val="0"/>
        <w:color w:val="auto"/>
        <w:sz w:val="22"/>
        <w:szCs w:val="22"/>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nsid w:val="05D26BE6"/>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nsid w:val="0FA13D56"/>
    <w:multiLevelType w:val="hybridMultilevel"/>
    <w:tmpl w:val="AB9CEB7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1043191E"/>
    <w:multiLevelType w:val="multilevel"/>
    <w:tmpl w:val="080AD5F6"/>
    <w:lvl w:ilvl="0">
      <w:start w:val="1"/>
      <w:numFmt w:val="decimal"/>
      <w:lvlText w:val="%1."/>
      <w:lvlJc w:val="left"/>
      <w:pPr>
        <w:ind w:left="360" w:hanging="360"/>
      </w:pPr>
      <w:rPr>
        <w:rFonts w:ascii="Verdana" w:eastAsia="Times New Roman" w:hAnsi="Verdana" w:cs="Times New Roman" w:hint="default"/>
        <w:b w:val="0"/>
      </w:rPr>
    </w:lvl>
    <w:lvl w:ilvl="1">
      <w:start w:val="1"/>
      <w:numFmt w:val="decimal"/>
      <w:lvlText w:val="%2."/>
      <w:lvlJc w:val="left"/>
      <w:pPr>
        <w:ind w:left="862" w:hanging="720"/>
      </w:pPr>
      <w:rPr>
        <w:rFonts w:hint="default"/>
        <w:b w:val="0"/>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nsid w:val="12E92BFA"/>
    <w:multiLevelType w:val="hybridMultilevel"/>
    <w:tmpl w:val="27F675D8"/>
    <w:lvl w:ilvl="0" w:tplc="7D6ABE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9241A0"/>
    <w:multiLevelType w:val="hybridMultilevel"/>
    <w:tmpl w:val="BB38ED22"/>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nsid w:val="18C44656"/>
    <w:multiLevelType w:val="hybridMultilevel"/>
    <w:tmpl w:val="84DA3E6A"/>
    <w:lvl w:ilvl="0" w:tplc="0410000B">
      <w:start w:val="1"/>
      <w:numFmt w:val="bullet"/>
      <w:lvlText w:val=""/>
      <w:lvlJc w:val="left"/>
      <w:pPr>
        <w:ind w:left="1380" w:hanging="360"/>
      </w:pPr>
      <w:rPr>
        <w:rFonts w:ascii="Wingdings" w:hAnsi="Wingdings"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B820BEB"/>
    <w:multiLevelType w:val="hybridMultilevel"/>
    <w:tmpl w:val="1DCC77CE"/>
    <w:lvl w:ilvl="0" w:tplc="0410000B">
      <w:start w:val="1"/>
      <w:numFmt w:val="bullet"/>
      <w:lvlText w:val=""/>
      <w:lvlJc w:val="left"/>
      <w:pPr>
        <w:ind w:left="1077" w:hanging="360"/>
      </w:pPr>
      <w:rPr>
        <w:rFonts w:ascii="Wingdings" w:hAnsi="Wingdings"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2">
    <w:nsid w:val="1DD07C02"/>
    <w:multiLevelType w:val="hybridMultilevel"/>
    <w:tmpl w:val="39DE822C"/>
    <w:lvl w:ilvl="0" w:tplc="320E9942">
      <w:start w:val="1"/>
      <w:numFmt w:val="lowerLetter"/>
      <w:lvlText w:val="%1)"/>
      <w:lvlJc w:val="left"/>
      <w:pPr>
        <w:ind w:left="876" w:hanging="360"/>
        <w:jc w:val="left"/>
      </w:pPr>
      <w:rPr>
        <w:rFonts w:hint="default"/>
        <w:spacing w:val="-1"/>
        <w:w w:val="99"/>
        <w:lang w:val="it-IT" w:eastAsia="en-US" w:bidi="ar-SA"/>
      </w:rPr>
    </w:lvl>
    <w:lvl w:ilvl="1" w:tplc="1FD0D3EA">
      <w:numFmt w:val="bullet"/>
      <w:lvlText w:val="•"/>
      <w:lvlJc w:val="left"/>
      <w:pPr>
        <w:ind w:left="1822" w:hanging="360"/>
      </w:pPr>
      <w:rPr>
        <w:rFonts w:hint="default"/>
        <w:lang w:val="it-IT" w:eastAsia="en-US" w:bidi="ar-SA"/>
      </w:rPr>
    </w:lvl>
    <w:lvl w:ilvl="2" w:tplc="7926364E">
      <w:numFmt w:val="bullet"/>
      <w:lvlText w:val="•"/>
      <w:lvlJc w:val="left"/>
      <w:pPr>
        <w:ind w:left="2765" w:hanging="360"/>
      </w:pPr>
      <w:rPr>
        <w:rFonts w:hint="default"/>
        <w:lang w:val="it-IT" w:eastAsia="en-US" w:bidi="ar-SA"/>
      </w:rPr>
    </w:lvl>
    <w:lvl w:ilvl="3" w:tplc="DF94C69E">
      <w:numFmt w:val="bullet"/>
      <w:lvlText w:val="•"/>
      <w:lvlJc w:val="left"/>
      <w:pPr>
        <w:ind w:left="3707" w:hanging="360"/>
      </w:pPr>
      <w:rPr>
        <w:rFonts w:hint="default"/>
        <w:lang w:val="it-IT" w:eastAsia="en-US" w:bidi="ar-SA"/>
      </w:rPr>
    </w:lvl>
    <w:lvl w:ilvl="4" w:tplc="14705A78">
      <w:numFmt w:val="bullet"/>
      <w:lvlText w:val="•"/>
      <w:lvlJc w:val="left"/>
      <w:pPr>
        <w:ind w:left="4650" w:hanging="360"/>
      </w:pPr>
      <w:rPr>
        <w:rFonts w:hint="default"/>
        <w:lang w:val="it-IT" w:eastAsia="en-US" w:bidi="ar-SA"/>
      </w:rPr>
    </w:lvl>
    <w:lvl w:ilvl="5" w:tplc="43C2F2D0">
      <w:numFmt w:val="bullet"/>
      <w:lvlText w:val="•"/>
      <w:lvlJc w:val="left"/>
      <w:pPr>
        <w:ind w:left="5593" w:hanging="360"/>
      </w:pPr>
      <w:rPr>
        <w:rFonts w:hint="default"/>
        <w:lang w:val="it-IT" w:eastAsia="en-US" w:bidi="ar-SA"/>
      </w:rPr>
    </w:lvl>
    <w:lvl w:ilvl="6" w:tplc="A40A82F0">
      <w:numFmt w:val="bullet"/>
      <w:lvlText w:val="•"/>
      <w:lvlJc w:val="left"/>
      <w:pPr>
        <w:ind w:left="6535" w:hanging="360"/>
      </w:pPr>
      <w:rPr>
        <w:rFonts w:hint="default"/>
        <w:lang w:val="it-IT" w:eastAsia="en-US" w:bidi="ar-SA"/>
      </w:rPr>
    </w:lvl>
    <w:lvl w:ilvl="7" w:tplc="A9D256C8">
      <w:numFmt w:val="bullet"/>
      <w:lvlText w:val="•"/>
      <w:lvlJc w:val="left"/>
      <w:pPr>
        <w:ind w:left="7478" w:hanging="360"/>
      </w:pPr>
      <w:rPr>
        <w:rFonts w:hint="default"/>
        <w:lang w:val="it-IT" w:eastAsia="en-US" w:bidi="ar-SA"/>
      </w:rPr>
    </w:lvl>
    <w:lvl w:ilvl="8" w:tplc="9E4A17B6">
      <w:numFmt w:val="bullet"/>
      <w:lvlText w:val="•"/>
      <w:lvlJc w:val="left"/>
      <w:pPr>
        <w:ind w:left="8421" w:hanging="360"/>
      </w:pPr>
      <w:rPr>
        <w:rFonts w:hint="default"/>
        <w:lang w:val="it-IT" w:eastAsia="en-US" w:bidi="ar-SA"/>
      </w:rPr>
    </w:lvl>
  </w:abstractNum>
  <w:abstractNum w:abstractNumId="13">
    <w:nsid w:val="1FF81E01"/>
    <w:multiLevelType w:val="hybridMultilevel"/>
    <w:tmpl w:val="9F668F4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nsid w:val="205D37EB"/>
    <w:multiLevelType w:val="hybridMultilevel"/>
    <w:tmpl w:val="BF5A70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06E4CFC"/>
    <w:multiLevelType w:val="hybridMultilevel"/>
    <w:tmpl w:val="6CB6DE2A"/>
    <w:lvl w:ilvl="0" w:tplc="495247B8">
      <w:start w:val="1"/>
      <w:numFmt w:val="decimal"/>
      <w:lvlText w:val="%1."/>
      <w:lvlJc w:val="left"/>
      <w:pPr>
        <w:ind w:left="720" w:hanging="360"/>
      </w:pPr>
      <w:rPr>
        <w:rFonts w:asciiTheme="minorHAnsi" w:eastAsia="Times" w:hAnsiTheme="minorHAnsi" w:cstheme="minorHAnsi"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3331C02"/>
    <w:multiLevelType w:val="hybridMultilevel"/>
    <w:tmpl w:val="405A109E"/>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7022FF7"/>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abstractNum w:abstractNumId="18">
    <w:nsid w:val="28284B2F"/>
    <w:multiLevelType w:val="hybridMultilevel"/>
    <w:tmpl w:val="886C1560"/>
    <w:lvl w:ilvl="0" w:tplc="8DEADA36">
      <w:numFmt w:val="bullet"/>
      <w:lvlText w:val=""/>
      <w:lvlJc w:val="left"/>
      <w:pPr>
        <w:ind w:left="660" w:hanging="281"/>
      </w:pPr>
      <w:rPr>
        <w:rFonts w:ascii="Wingdings" w:eastAsia="Wingdings" w:hAnsi="Wingdings" w:cs="Wingdings" w:hint="default"/>
        <w:w w:val="100"/>
        <w:sz w:val="24"/>
        <w:szCs w:val="24"/>
        <w:lang w:val="it-IT" w:eastAsia="en-US" w:bidi="ar-SA"/>
      </w:rPr>
    </w:lvl>
    <w:lvl w:ilvl="1" w:tplc="EC1482D6">
      <w:numFmt w:val="bullet"/>
      <w:lvlText w:val="•"/>
      <w:lvlJc w:val="left"/>
      <w:pPr>
        <w:ind w:left="1624" w:hanging="281"/>
      </w:pPr>
      <w:rPr>
        <w:rFonts w:hint="default"/>
        <w:lang w:val="it-IT" w:eastAsia="en-US" w:bidi="ar-SA"/>
      </w:rPr>
    </w:lvl>
    <w:lvl w:ilvl="2" w:tplc="AAF034C8">
      <w:numFmt w:val="bullet"/>
      <w:lvlText w:val="•"/>
      <w:lvlJc w:val="left"/>
      <w:pPr>
        <w:ind w:left="2589" w:hanging="281"/>
      </w:pPr>
      <w:rPr>
        <w:rFonts w:hint="default"/>
        <w:lang w:val="it-IT" w:eastAsia="en-US" w:bidi="ar-SA"/>
      </w:rPr>
    </w:lvl>
    <w:lvl w:ilvl="3" w:tplc="6466F398">
      <w:numFmt w:val="bullet"/>
      <w:lvlText w:val="•"/>
      <w:lvlJc w:val="left"/>
      <w:pPr>
        <w:ind w:left="3553" w:hanging="281"/>
      </w:pPr>
      <w:rPr>
        <w:rFonts w:hint="default"/>
        <w:lang w:val="it-IT" w:eastAsia="en-US" w:bidi="ar-SA"/>
      </w:rPr>
    </w:lvl>
    <w:lvl w:ilvl="4" w:tplc="C930D930">
      <w:numFmt w:val="bullet"/>
      <w:lvlText w:val="•"/>
      <w:lvlJc w:val="left"/>
      <w:pPr>
        <w:ind w:left="4518" w:hanging="281"/>
      </w:pPr>
      <w:rPr>
        <w:rFonts w:hint="default"/>
        <w:lang w:val="it-IT" w:eastAsia="en-US" w:bidi="ar-SA"/>
      </w:rPr>
    </w:lvl>
    <w:lvl w:ilvl="5" w:tplc="A93625E4">
      <w:numFmt w:val="bullet"/>
      <w:lvlText w:val="•"/>
      <w:lvlJc w:val="left"/>
      <w:pPr>
        <w:ind w:left="5483" w:hanging="281"/>
      </w:pPr>
      <w:rPr>
        <w:rFonts w:hint="default"/>
        <w:lang w:val="it-IT" w:eastAsia="en-US" w:bidi="ar-SA"/>
      </w:rPr>
    </w:lvl>
    <w:lvl w:ilvl="6" w:tplc="0F78ACCA">
      <w:numFmt w:val="bullet"/>
      <w:lvlText w:val="•"/>
      <w:lvlJc w:val="left"/>
      <w:pPr>
        <w:ind w:left="6447" w:hanging="281"/>
      </w:pPr>
      <w:rPr>
        <w:rFonts w:hint="default"/>
        <w:lang w:val="it-IT" w:eastAsia="en-US" w:bidi="ar-SA"/>
      </w:rPr>
    </w:lvl>
    <w:lvl w:ilvl="7" w:tplc="3BCEDF96">
      <w:numFmt w:val="bullet"/>
      <w:lvlText w:val="•"/>
      <w:lvlJc w:val="left"/>
      <w:pPr>
        <w:ind w:left="7412" w:hanging="281"/>
      </w:pPr>
      <w:rPr>
        <w:rFonts w:hint="default"/>
        <w:lang w:val="it-IT" w:eastAsia="en-US" w:bidi="ar-SA"/>
      </w:rPr>
    </w:lvl>
    <w:lvl w:ilvl="8" w:tplc="2E1E7AC4">
      <w:numFmt w:val="bullet"/>
      <w:lvlText w:val="•"/>
      <w:lvlJc w:val="left"/>
      <w:pPr>
        <w:ind w:left="8377" w:hanging="281"/>
      </w:pPr>
      <w:rPr>
        <w:rFonts w:hint="default"/>
        <w:lang w:val="it-IT" w:eastAsia="en-US" w:bidi="ar-SA"/>
      </w:rPr>
    </w:lvl>
  </w:abstractNum>
  <w:abstractNum w:abstractNumId="19">
    <w:nsid w:val="29F84014"/>
    <w:multiLevelType w:val="multilevel"/>
    <w:tmpl w:val="14B6EF0A"/>
    <w:lvl w:ilvl="0">
      <w:start w:val="1"/>
      <w:numFmt w:val="decimal"/>
      <w:lvlText w:val="%1."/>
      <w:lvlJc w:val="left"/>
      <w:pPr>
        <w:ind w:left="360" w:hanging="360"/>
      </w:pPr>
      <w:rPr>
        <w:rFonts w:hint="default"/>
        <w:i w:val="0"/>
        <w:strike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2A9839EB"/>
    <w:multiLevelType w:val="hybridMultilevel"/>
    <w:tmpl w:val="701C61D2"/>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1">
    <w:nsid w:val="2AEF5B14"/>
    <w:multiLevelType w:val="hybridMultilevel"/>
    <w:tmpl w:val="8FE6FDA0"/>
    <w:lvl w:ilvl="0" w:tplc="0410000F">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2FDB2E5A"/>
    <w:multiLevelType w:val="hybridMultilevel"/>
    <w:tmpl w:val="BAB2D6A4"/>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23">
    <w:nsid w:val="37E46CBA"/>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5351CC"/>
    <w:multiLevelType w:val="multilevel"/>
    <w:tmpl w:val="3C84E8E2"/>
    <w:lvl w:ilvl="0">
      <w:start w:val="1"/>
      <w:numFmt w:val="lowerLetter"/>
      <w:lvlText w:val="%1)"/>
      <w:lvlJc w:val="left"/>
      <w:pPr>
        <w:ind w:left="644"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6">
    <w:nsid w:val="43140889"/>
    <w:multiLevelType w:val="hybridMultilevel"/>
    <w:tmpl w:val="9EA8283C"/>
    <w:lvl w:ilvl="0" w:tplc="0410000F">
      <w:start w:val="1"/>
      <w:numFmt w:val="decimal"/>
      <w:lvlText w:val="%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9">
    <w:nsid w:val="47D0488A"/>
    <w:multiLevelType w:val="multilevel"/>
    <w:tmpl w:val="C7905F64"/>
    <w:lvl w:ilvl="0">
      <w:start w:val="1"/>
      <w:numFmt w:val="decimal"/>
      <w:lvlText w:val="%1."/>
      <w:lvlJc w:val="left"/>
      <w:pPr>
        <w:tabs>
          <w:tab w:val="num" w:pos="340"/>
        </w:tabs>
        <w:ind w:left="340" w:hanging="340"/>
      </w:pPr>
      <w:rPr>
        <w:rFonts w:hint="default"/>
        <w:i w:val="0"/>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4C855186"/>
    <w:multiLevelType w:val="hybridMultilevel"/>
    <w:tmpl w:val="E738CCBE"/>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4150D9"/>
    <w:multiLevelType w:val="hybridMultilevel"/>
    <w:tmpl w:val="D9CE456A"/>
    <w:lvl w:ilvl="0" w:tplc="4158481E">
      <w:start w:val="1"/>
      <w:numFmt w:val="lowerLetter"/>
      <w:lvlText w:val="%1)"/>
      <w:lvlJc w:val="left"/>
      <w:pPr>
        <w:ind w:left="786" w:hanging="360"/>
      </w:pPr>
      <w:rPr>
        <w:rFonts w:asciiTheme="minorHAnsi" w:hAnsiTheme="minorHAnsi" w:cstheme="minorHAnsi" w:hint="default"/>
        <w:b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2">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3854FEF"/>
    <w:multiLevelType w:val="hybridMultilevel"/>
    <w:tmpl w:val="F1EEF81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34">
    <w:nsid w:val="58836B47"/>
    <w:multiLevelType w:val="hybridMultilevel"/>
    <w:tmpl w:val="70387B82"/>
    <w:lvl w:ilvl="0" w:tplc="2ECC9590">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nsid w:val="58D40D4E"/>
    <w:multiLevelType w:val="hybridMultilevel"/>
    <w:tmpl w:val="51D48D46"/>
    <w:lvl w:ilvl="0" w:tplc="0410000F">
      <w:start w:val="1"/>
      <w:numFmt w:val="decimal"/>
      <w:lvlText w:val="%1."/>
      <w:lvlJc w:val="left"/>
      <w:pPr>
        <w:ind w:left="720" w:hanging="360"/>
      </w:pPr>
      <w:rPr>
        <w:rFonts w:hint="default"/>
        <w:i w:val="0"/>
        <w:color w:val="auto"/>
      </w:rPr>
    </w:lvl>
    <w:lvl w:ilvl="1" w:tplc="5F3CF560"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5B052606"/>
    <w:multiLevelType w:val="hybridMultilevel"/>
    <w:tmpl w:val="B8CC220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7">
    <w:nsid w:val="5C2671E8"/>
    <w:multiLevelType w:val="hybridMultilevel"/>
    <w:tmpl w:val="1A50E72A"/>
    <w:lvl w:ilvl="0" w:tplc="0410000F">
      <w:start w:val="1"/>
      <w:numFmt w:val="decimal"/>
      <w:lvlText w:val="%1."/>
      <w:lvlJc w:val="left"/>
      <w:pPr>
        <w:ind w:left="720" w:hanging="360"/>
      </w:pPr>
      <w:rPr>
        <w:rFonts w:hint="default"/>
        <w:b w:val="0"/>
        <w:i w:val="0"/>
        <w:color w:val="auto"/>
      </w:rPr>
    </w:lvl>
    <w:lvl w:ilvl="1" w:tplc="88827120" w:tentative="1">
      <w:start w:val="1"/>
      <w:numFmt w:val="lowerLetter"/>
      <w:lvlText w:val="%2."/>
      <w:lvlJc w:val="left"/>
      <w:pPr>
        <w:ind w:left="1440" w:hanging="360"/>
      </w:pPr>
      <w:rPr>
        <w:rFonts w:cs="Times New Roman"/>
      </w:rPr>
    </w:lvl>
    <w:lvl w:ilvl="2" w:tplc="4F3291A0" w:tentative="1">
      <w:start w:val="1"/>
      <w:numFmt w:val="lowerRoman"/>
      <w:lvlText w:val="%3."/>
      <w:lvlJc w:val="right"/>
      <w:pPr>
        <w:ind w:left="2160" w:hanging="180"/>
      </w:pPr>
      <w:rPr>
        <w:rFonts w:cs="Times New Roman"/>
      </w:rPr>
    </w:lvl>
    <w:lvl w:ilvl="3" w:tplc="29AE4EA2" w:tentative="1">
      <w:start w:val="1"/>
      <w:numFmt w:val="decimal"/>
      <w:lvlText w:val="%4."/>
      <w:lvlJc w:val="left"/>
      <w:pPr>
        <w:ind w:left="2880" w:hanging="360"/>
      </w:pPr>
      <w:rPr>
        <w:rFonts w:cs="Times New Roman"/>
      </w:rPr>
    </w:lvl>
    <w:lvl w:ilvl="4" w:tplc="36582EFC" w:tentative="1">
      <w:start w:val="1"/>
      <w:numFmt w:val="lowerLetter"/>
      <w:lvlText w:val="%5."/>
      <w:lvlJc w:val="left"/>
      <w:pPr>
        <w:ind w:left="3600" w:hanging="360"/>
      </w:pPr>
      <w:rPr>
        <w:rFonts w:cs="Times New Roman"/>
      </w:rPr>
    </w:lvl>
    <w:lvl w:ilvl="5" w:tplc="C582BD5C" w:tentative="1">
      <w:start w:val="1"/>
      <w:numFmt w:val="lowerRoman"/>
      <w:lvlText w:val="%6."/>
      <w:lvlJc w:val="right"/>
      <w:pPr>
        <w:ind w:left="4320" w:hanging="180"/>
      </w:pPr>
      <w:rPr>
        <w:rFonts w:cs="Times New Roman"/>
      </w:rPr>
    </w:lvl>
    <w:lvl w:ilvl="6" w:tplc="F606C88A" w:tentative="1">
      <w:start w:val="1"/>
      <w:numFmt w:val="decimal"/>
      <w:lvlText w:val="%7."/>
      <w:lvlJc w:val="left"/>
      <w:pPr>
        <w:ind w:left="5040" w:hanging="360"/>
      </w:pPr>
      <w:rPr>
        <w:rFonts w:cs="Times New Roman"/>
      </w:rPr>
    </w:lvl>
    <w:lvl w:ilvl="7" w:tplc="EA80B8DA" w:tentative="1">
      <w:start w:val="1"/>
      <w:numFmt w:val="lowerLetter"/>
      <w:lvlText w:val="%8."/>
      <w:lvlJc w:val="left"/>
      <w:pPr>
        <w:ind w:left="5760" w:hanging="360"/>
      </w:pPr>
      <w:rPr>
        <w:rFonts w:cs="Times New Roman"/>
      </w:rPr>
    </w:lvl>
    <w:lvl w:ilvl="8" w:tplc="FE92C8A4" w:tentative="1">
      <w:start w:val="1"/>
      <w:numFmt w:val="lowerRoman"/>
      <w:lvlText w:val="%9."/>
      <w:lvlJc w:val="right"/>
      <w:pPr>
        <w:ind w:left="6480" w:hanging="180"/>
      </w:pPr>
      <w:rPr>
        <w:rFonts w:cs="Times New Roman"/>
      </w:rPr>
    </w:lvl>
  </w:abstractNum>
  <w:abstractNum w:abstractNumId="38">
    <w:nsid w:val="5DED15D7"/>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152880"/>
    <w:multiLevelType w:val="hybridMultilevel"/>
    <w:tmpl w:val="10C6BFA6"/>
    <w:lvl w:ilvl="0" w:tplc="826CC856">
      <w:start w:val="1"/>
      <w:numFmt w:val="lowerLetter"/>
      <w:lvlText w:val="%1)"/>
      <w:lvlJc w:val="left"/>
      <w:pPr>
        <w:ind w:left="927" w:hanging="360"/>
      </w:pPr>
      <w:rPr>
        <w:rFonts w:asciiTheme="minorHAnsi" w:hAnsiTheme="minorHAnsi" w:cs="Arial"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0">
    <w:nsid w:val="63283DB7"/>
    <w:multiLevelType w:val="multilevel"/>
    <w:tmpl w:val="35A2F300"/>
    <w:lvl w:ilvl="0">
      <w:start w:val="1"/>
      <w:numFmt w:val="decimal"/>
      <w:lvlText w:val="%1."/>
      <w:lvlJc w:val="left"/>
      <w:pPr>
        <w:ind w:left="360" w:hanging="360"/>
      </w:pPr>
      <w:rPr>
        <w:rFonts w:hint="default"/>
        <w:b w:val="0"/>
        <w:i w:val="0"/>
        <w:color w:val="auto"/>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nsid w:val="647D6895"/>
    <w:multiLevelType w:val="multilevel"/>
    <w:tmpl w:val="098A4F82"/>
    <w:lvl w:ilvl="0">
      <w:start w:val="1"/>
      <w:numFmt w:val="decimal"/>
      <w:lvlText w:val="%1."/>
      <w:lvlJc w:val="left"/>
      <w:pPr>
        <w:ind w:left="720" w:hanging="360"/>
      </w:pPr>
      <w:rPr>
        <w:rFonts w:hint="default"/>
        <w:b w:val="0"/>
        <w:i w:val="0"/>
        <w:color w:val="auto"/>
      </w:rPr>
    </w:lvl>
    <w:lvl w:ilvl="1">
      <w:start w:val="1"/>
      <w:numFmt w:val="lowerRoman"/>
      <w:lvlText w:val="(%2)"/>
      <w:lvlJc w:val="left"/>
      <w:pPr>
        <w:ind w:left="1800" w:hanging="72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2">
    <w:nsid w:val="6815380B"/>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10349A"/>
    <w:multiLevelType w:val="hybridMultilevel"/>
    <w:tmpl w:val="F916633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44">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071710E"/>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C92C81"/>
    <w:multiLevelType w:val="hybridMultilevel"/>
    <w:tmpl w:val="F7A058F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7">
    <w:nsid w:val="77FF53EE"/>
    <w:multiLevelType w:val="hybridMultilevel"/>
    <w:tmpl w:val="22B6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78412B39"/>
    <w:multiLevelType w:val="hybridMultilevel"/>
    <w:tmpl w:val="378684F8"/>
    <w:lvl w:ilvl="0" w:tplc="9328F952">
      <w:start w:val="1"/>
      <w:numFmt w:val="lowerLetter"/>
      <w:lvlText w:val="%1)"/>
      <w:lvlJc w:val="left"/>
      <w:pPr>
        <w:ind w:left="1146" w:hanging="360"/>
      </w:pPr>
      <w:rPr>
        <w:b w:val="0"/>
      </w:rPr>
    </w:lvl>
    <w:lvl w:ilvl="1" w:tplc="04090003" w:tentative="1">
      <w:start w:val="1"/>
      <w:numFmt w:val="lowerLetter"/>
      <w:lvlText w:val="%2."/>
      <w:lvlJc w:val="left"/>
      <w:pPr>
        <w:ind w:left="1866" w:hanging="360"/>
      </w:pPr>
    </w:lvl>
    <w:lvl w:ilvl="2" w:tplc="04090005" w:tentative="1">
      <w:start w:val="1"/>
      <w:numFmt w:val="lowerRoman"/>
      <w:lvlText w:val="%3."/>
      <w:lvlJc w:val="right"/>
      <w:pPr>
        <w:ind w:left="2586" w:hanging="180"/>
      </w:pPr>
    </w:lvl>
    <w:lvl w:ilvl="3" w:tplc="04090001" w:tentative="1">
      <w:start w:val="1"/>
      <w:numFmt w:val="decimal"/>
      <w:lvlText w:val="%4."/>
      <w:lvlJc w:val="left"/>
      <w:pPr>
        <w:ind w:left="3306" w:hanging="360"/>
      </w:pPr>
    </w:lvl>
    <w:lvl w:ilvl="4" w:tplc="04090003" w:tentative="1">
      <w:start w:val="1"/>
      <w:numFmt w:val="lowerLetter"/>
      <w:lvlText w:val="%5."/>
      <w:lvlJc w:val="left"/>
      <w:pPr>
        <w:ind w:left="4026" w:hanging="360"/>
      </w:pPr>
    </w:lvl>
    <w:lvl w:ilvl="5" w:tplc="04090005" w:tentative="1">
      <w:start w:val="1"/>
      <w:numFmt w:val="lowerRoman"/>
      <w:lvlText w:val="%6."/>
      <w:lvlJc w:val="right"/>
      <w:pPr>
        <w:ind w:left="4746" w:hanging="180"/>
      </w:pPr>
    </w:lvl>
    <w:lvl w:ilvl="6" w:tplc="04090001" w:tentative="1">
      <w:start w:val="1"/>
      <w:numFmt w:val="decimal"/>
      <w:lvlText w:val="%7."/>
      <w:lvlJc w:val="left"/>
      <w:pPr>
        <w:ind w:left="5466" w:hanging="360"/>
      </w:pPr>
    </w:lvl>
    <w:lvl w:ilvl="7" w:tplc="04090003" w:tentative="1">
      <w:start w:val="1"/>
      <w:numFmt w:val="lowerLetter"/>
      <w:lvlText w:val="%8."/>
      <w:lvlJc w:val="left"/>
      <w:pPr>
        <w:ind w:left="6186" w:hanging="360"/>
      </w:pPr>
    </w:lvl>
    <w:lvl w:ilvl="8" w:tplc="04090005" w:tentative="1">
      <w:start w:val="1"/>
      <w:numFmt w:val="lowerRoman"/>
      <w:lvlText w:val="%9."/>
      <w:lvlJc w:val="right"/>
      <w:pPr>
        <w:ind w:left="6906" w:hanging="180"/>
      </w:pPr>
    </w:lvl>
  </w:abstractNum>
  <w:abstractNum w:abstractNumId="49">
    <w:nsid w:val="7B652BD7"/>
    <w:multiLevelType w:val="multilevel"/>
    <w:tmpl w:val="DE341952"/>
    <w:lvl w:ilvl="0">
      <w:start w:val="5"/>
      <w:numFmt w:val="decimal"/>
      <w:lvlText w:val="%1."/>
      <w:lvlJc w:val="left"/>
      <w:pPr>
        <w:ind w:left="876" w:hanging="360"/>
        <w:jc w:val="left"/>
      </w:pPr>
      <w:rPr>
        <w:rFonts w:ascii="Times New Roman" w:eastAsia="Times New Roman" w:hAnsi="Times New Roman" w:cs="Times New Roman" w:hint="default"/>
        <w:spacing w:val="0"/>
        <w:w w:val="100"/>
        <w:sz w:val="28"/>
        <w:szCs w:val="28"/>
        <w:shd w:val="clear" w:color="auto" w:fill="E7E6E6"/>
        <w:lang w:val="it-IT" w:eastAsia="en-US" w:bidi="ar-SA"/>
      </w:rPr>
    </w:lvl>
    <w:lvl w:ilvl="1">
      <w:start w:val="1"/>
      <w:numFmt w:val="decimal"/>
      <w:lvlText w:val="%1.%2"/>
      <w:lvlJc w:val="left"/>
      <w:pPr>
        <w:ind w:left="941" w:hanging="425"/>
        <w:jc w:val="left"/>
      </w:pPr>
      <w:rPr>
        <w:rFonts w:ascii="Times New Roman" w:eastAsia="Times New Roman" w:hAnsi="Times New Roman" w:cs="Times New Roman" w:hint="default"/>
        <w:w w:val="100"/>
        <w:sz w:val="24"/>
        <w:szCs w:val="24"/>
        <w:lang w:val="it-IT" w:eastAsia="en-US" w:bidi="ar-SA"/>
      </w:rPr>
    </w:lvl>
    <w:lvl w:ilvl="2">
      <w:numFmt w:val="bullet"/>
      <w:lvlText w:val="-"/>
      <w:lvlJc w:val="left"/>
      <w:pPr>
        <w:ind w:left="1236" w:hanging="358"/>
      </w:pPr>
      <w:rPr>
        <w:rFonts w:ascii="Times New Roman" w:eastAsia="Times New Roman" w:hAnsi="Times New Roman" w:cs="Times New Roman" w:hint="default"/>
        <w:w w:val="99"/>
        <w:sz w:val="24"/>
        <w:szCs w:val="24"/>
        <w:lang w:val="it-IT" w:eastAsia="en-US" w:bidi="ar-SA"/>
      </w:rPr>
    </w:lvl>
    <w:lvl w:ilvl="3">
      <w:numFmt w:val="bullet"/>
      <w:lvlText w:val="•"/>
      <w:lvlJc w:val="left"/>
      <w:pPr>
        <w:ind w:left="2373" w:hanging="358"/>
      </w:pPr>
      <w:rPr>
        <w:rFonts w:hint="default"/>
        <w:lang w:val="it-IT" w:eastAsia="en-US" w:bidi="ar-SA"/>
      </w:rPr>
    </w:lvl>
    <w:lvl w:ilvl="4">
      <w:numFmt w:val="bullet"/>
      <w:lvlText w:val="•"/>
      <w:lvlJc w:val="left"/>
      <w:pPr>
        <w:ind w:left="3506" w:hanging="358"/>
      </w:pPr>
      <w:rPr>
        <w:rFonts w:hint="default"/>
        <w:lang w:val="it-IT" w:eastAsia="en-US" w:bidi="ar-SA"/>
      </w:rPr>
    </w:lvl>
    <w:lvl w:ilvl="5">
      <w:numFmt w:val="bullet"/>
      <w:lvlText w:val="•"/>
      <w:lvlJc w:val="left"/>
      <w:pPr>
        <w:ind w:left="4639" w:hanging="358"/>
      </w:pPr>
      <w:rPr>
        <w:rFonts w:hint="default"/>
        <w:lang w:val="it-IT" w:eastAsia="en-US" w:bidi="ar-SA"/>
      </w:rPr>
    </w:lvl>
    <w:lvl w:ilvl="6">
      <w:numFmt w:val="bullet"/>
      <w:lvlText w:val="•"/>
      <w:lvlJc w:val="left"/>
      <w:pPr>
        <w:ind w:left="5773" w:hanging="358"/>
      </w:pPr>
      <w:rPr>
        <w:rFonts w:hint="default"/>
        <w:lang w:val="it-IT" w:eastAsia="en-US" w:bidi="ar-SA"/>
      </w:rPr>
    </w:lvl>
    <w:lvl w:ilvl="7">
      <w:numFmt w:val="bullet"/>
      <w:lvlText w:val="•"/>
      <w:lvlJc w:val="left"/>
      <w:pPr>
        <w:ind w:left="6906" w:hanging="358"/>
      </w:pPr>
      <w:rPr>
        <w:rFonts w:hint="default"/>
        <w:lang w:val="it-IT" w:eastAsia="en-US" w:bidi="ar-SA"/>
      </w:rPr>
    </w:lvl>
    <w:lvl w:ilvl="8">
      <w:numFmt w:val="bullet"/>
      <w:lvlText w:val="•"/>
      <w:lvlJc w:val="left"/>
      <w:pPr>
        <w:ind w:left="8039" w:hanging="358"/>
      </w:pPr>
      <w:rPr>
        <w:rFonts w:hint="default"/>
        <w:lang w:val="it-IT" w:eastAsia="en-US" w:bidi="ar-SA"/>
      </w:rPr>
    </w:lvl>
  </w:abstractNum>
  <w:abstractNum w:abstractNumId="50">
    <w:nsid w:val="7D294EF6"/>
    <w:multiLevelType w:val="hybridMultilevel"/>
    <w:tmpl w:val="CA62B988"/>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0E085D"/>
    <w:multiLevelType w:val="hybridMultilevel"/>
    <w:tmpl w:val="F8AC85BC"/>
    <w:lvl w:ilvl="0" w:tplc="8FE831EE">
      <w:start w:val="1"/>
      <w:numFmt w:val="decimal"/>
      <w:lvlText w:val="%1."/>
      <w:lvlJc w:val="left"/>
      <w:pPr>
        <w:ind w:left="360" w:hanging="360"/>
      </w:pPr>
      <w:rPr>
        <w:rFonts w:hint="default"/>
        <w:b w:val="0"/>
        <w:i w:val="0"/>
      </w:rPr>
    </w:lvl>
    <w:lvl w:ilvl="1" w:tplc="08B44F70">
      <w:start w:val="1"/>
      <w:numFmt w:val="lowerLetter"/>
      <w:lvlText w:val="%2)"/>
      <w:lvlJc w:val="left"/>
      <w:pPr>
        <w:ind w:left="644"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7F14077E"/>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num w:numId="1">
    <w:abstractNumId w:val="32"/>
  </w:num>
  <w:num w:numId="2">
    <w:abstractNumId w:val="25"/>
  </w:num>
  <w:num w:numId="3">
    <w:abstractNumId w:val="4"/>
  </w:num>
  <w:num w:numId="4">
    <w:abstractNumId w:val="44"/>
  </w:num>
  <w:num w:numId="5">
    <w:abstractNumId w:val="37"/>
  </w:num>
  <w:num w:numId="6">
    <w:abstractNumId w:val="35"/>
  </w:num>
  <w:num w:numId="7">
    <w:abstractNumId w:val="48"/>
  </w:num>
  <w:num w:numId="8">
    <w:abstractNumId w:val="51"/>
  </w:num>
  <w:num w:numId="9">
    <w:abstractNumId w:val="50"/>
  </w:num>
  <w:num w:numId="10">
    <w:abstractNumId w:val="3"/>
  </w:num>
  <w:num w:numId="11">
    <w:abstractNumId w:val="7"/>
  </w:num>
  <w:num w:numId="12">
    <w:abstractNumId w:val="2"/>
  </w:num>
  <w:num w:numId="13">
    <w:abstractNumId w:val="42"/>
  </w:num>
  <w:num w:numId="14">
    <w:abstractNumId w:val="27"/>
  </w:num>
  <w:num w:numId="15">
    <w:abstractNumId w:val="30"/>
  </w:num>
  <w:num w:numId="16">
    <w:abstractNumId w:val="6"/>
  </w:num>
  <w:num w:numId="17">
    <w:abstractNumId w:val="1"/>
  </w:num>
  <w:num w:numId="18">
    <w:abstractNumId w:val="17"/>
  </w:num>
  <w:num w:numId="19">
    <w:abstractNumId w:val="24"/>
  </w:num>
  <w:num w:numId="20">
    <w:abstractNumId w:val="41"/>
  </w:num>
  <w:num w:numId="21">
    <w:abstractNumId w:val="29"/>
  </w:num>
  <w:num w:numId="22">
    <w:abstractNumId w:val="8"/>
  </w:num>
  <w:num w:numId="23">
    <w:abstractNumId w:val="14"/>
  </w:num>
  <w:num w:numId="24">
    <w:abstractNumId w:val="47"/>
  </w:num>
  <w:num w:numId="25">
    <w:abstractNumId w:val="16"/>
  </w:num>
  <w:num w:numId="26">
    <w:abstractNumId w:val="34"/>
  </w:num>
  <w:num w:numId="27">
    <w:abstractNumId w:val="43"/>
  </w:num>
  <w:num w:numId="28">
    <w:abstractNumId w:val="45"/>
  </w:num>
  <w:num w:numId="29">
    <w:abstractNumId w:val="38"/>
  </w:num>
  <w:num w:numId="30">
    <w:abstractNumId w:val="23"/>
  </w:num>
  <w:num w:numId="31">
    <w:abstractNumId w:val="21"/>
  </w:num>
  <w:num w:numId="32">
    <w:abstractNumId w:val="26"/>
  </w:num>
  <w:num w:numId="33">
    <w:abstractNumId w:val="33"/>
  </w:num>
  <w:num w:numId="34">
    <w:abstractNumId w:val="10"/>
  </w:num>
  <w:num w:numId="35">
    <w:abstractNumId w:val="28"/>
  </w:num>
  <w:num w:numId="36">
    <w:abstractNumId w:val="39"/>
  </w:num>
  <w:num w:numId="37">
    <w:abstractNumId w:val="0"/>
  </w:num>
  <w:num w:numId="38">
    <w:abstractNumId w:val="22"/>
  </w:num>
  <w:num w:numId="39">
    <w:abstractNumId w:val="20"/>
  </w:num>
  <w:num w:numId="40">
    <w:abstractNumId w:val="40"/>
  </w:num>
  <w:num w:numId="41">
    <w:abstractNumId w:val="52"/>
  </w:num>
  <w:num w:numId="42">
    <w:abstractNumId w:val="19"/>
  </w:num>
  <w:num w:numId="43">
    <w:abstractNumId w:val="36"/>
  </w:num>
  <w:num w:numId="44">
    <w:abstractNumId w:val="13"/>
  </w:num>
  <w:num w:numId="45">
    <w:abstractNumId w:val="5"/>
  </w:num>
  <w:num w:numId="46">
    <w:abstractNumId w:val="31"/>
  </w:num>
  <w:num w:numId="47">
    <w:abstractNumId w:val="15"/>
  </w:num>
  <w:num w:numId="48">
    <w:abstractNumId w:val="18"/>
  </w:num>
  <w:num w:numId="49">
    <w:abstractNumId w:val="12"/>
  </w:num>
  <w:num w:numId="50">
    <w:abstractNumId w:val="49"/>
  </w:num>
  <w:num w:numId="51">
    <w:abstractNumId w:val="11"/>
  </w:num>
  <w:num w:numId="52">
    <w:abstractNumId w:val="9"/>
  </w:num>
  <w:num w:numId="53">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13"/>
  <w:hyphenationZone w:val="283"/>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8F"/>
    <w:rsid w:val="000008E5"/>
    <w:rsid w:val="00000C42"/>
    <w:rsid w:val="000013A9"/>
    <w:rsid w:val="00001C54"/>
    <w:rsid w:val="00002307"/>
    <w:rsid w:val="000028AD"/>
    <w:rsid w:val="00002E3D"/>
    <w:rsid w:val="00003F3E"/>
    <w:rsid w:val="00005776"/>
    <w:rsid w:val="000061F4"/>
    <w:rsid w:val="000072F6"/>
    <w:rsid w:val="00010A7B"/>
    <w:rsid w:val="00012615"/>
    <w:rsid w:val="00013B5E"/>
    <w:rsid w:val="00013EA3"/>
    <w:rsid w:val="00014474"/>
    <w:rsid w:val="00015AC8"/>
    <w:rsid w:val="000166D7"/>
    <w:rsid w:val="00016753"/>
    <w:rsid w:val="00016809"/>
    <w:rsid w:val="00017091"/>
    <w:rsid w:val="00020358"/>
    <w:rsid w:val="00021B15"/>
    <w:rsid w:val="0002368D"/>
    <w:rsid w:val="00024219"/>
    <w:rsid w:val="00025198"/>
    <w:rsid w:val="000260EF"/>
    <w:rsid w:val="000261AC"/>
    <w:rsid w:val="000262EB"/>
    <w:rsid w:val="000265A3"/>
    <w:rsid w:val="000267CC"/>
    <w:rsid w:val="00026BFA"/>
    <w:rsid w:val="00027E4F"/>
    <w:rsid w:val="0003128D"/>
    <w:rsid w:val="00031605"/>
    <w:rsid w:val="00031C27"/>
    <w:rsid w:val="000326D9"/>
    <w:rsid w:val="000335DB"/>
    <w:rsid w:val="00034E0C"/>
    <w:rsid w:val="00035080"/>
    <w:rsid w:val="0003545B"/>
    <w:rsid w:val="00036A2C"/>
    <w:rsid w:val="00036DF6"/>
    <w:rsid w:val="000377B5"/>
    <w:rsid w:val="000422DE"/>
    <w:rsid w:val="00045F48"/>
    <w:rsid w:val="000461AC"/>
    <w:rsid w:val="0004678B"/>
    <w:rsid w:val="0004688F"/>
    <w:rsid w:val="00050798"/>
    <w:rsid w:val="00051684"/>
    <w:rsid w:val="00051A4E"/>
    <w:rsid w:val="00052562"/>
    <w:rsid w:val="000536E1"/>
    <w:rsid w:val="000538F2"/>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702"/>
    <w:rsid w:val="00080F09"/>
    <w:rsid w:val="00080F51"/>
    <w:rsid w:val="00081200"/>
    <w:rsid w:val="00082089"/>
    <w:rsid w:val="00082D81"/>
    <w:rsid w:val="000837FA"/>
    <w:rsid w:val="00083D44"/>
    <w:rsid w:val="00085E7C"/>
    <w:rsid w:val="00090810"/>
    <w:rsid w:val="00092075"/>
    <w:rsid w:val="00092D7B"/>
    <w:rsid w:val="00093AEB"/>
    <w:rsid w:val="00095071"/>
    <w:rsid w:val="00095AB8"/>
    <w:rsid w:val="00095F53"/>
    <w:rsid w:val="0009771E"/>
    <w:rsid w:val="000A0FFF"/>
    <w:rsid w:val="000A1BBD"/>
    <w:rsid w:val="000A1D4E"/>
    <w:rsid w:val="000A263B"/>
    <w:rsid w:val="000A3B83"/>
    <w:rsid w:val="000A4003"/>
    <w:rsid w:val="000A648A"/>
    <w:rsid w:val="000A7C66"/>
    <w:rsid w:val="000A7DBA"/>
    <w:rsid w:val="000B218F"/>
    <w:rsid w:val="000B2E2D"/>
    <w:rsid w:val="000B3698"/>
    <w:rsid w:val="000B3BAE"/>
    <w:rsid w:val="000B3C3F"/>
    <w:rsid w:val="000B3D1D"/>
    <w:rsid w:val="000B3E66"/>
    <w:rsid w:val="000B5BCC"/>
    <w:rsid w:val="000B6B61"/>
    <w:rsid w:val="000B7209"/>
    <w:rsid w:val="000B7F1C"/>
    <w:rsid w:val="000C1082"/>
    <w:rsid w:val="000C1AEB"/>
    <w:rsid w:val="000C236E"/>
    <w:rsid w:val="000C3510"/>
    <w:rsid w:val="000C35D9"/>
    <w:rsid w:val="000C3DA6"/>
    <w:rsid w:val="000C4022"/>
    <w:rsid w:val="000C6EE8"/>
    <w:rsid w:val="000C7672"/>
    <w:rsid w:val="000C7725"/>
    <w:rsid w:val="000C7A5D"/>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261"/>
    <w:rsid w:val="000F7CB8"/>
    <w:rsid w:val="00100BFA"/>
    <w:rsid w:val="00101653"/>
    <w:rsid w:val="00101EE0"/>
    <w:rsid w:val="00102434"/>
    <w:rsid w:val="00102FB6"/>
    <w:rsid w:val="00103106"/>
    <w:rsid w:val="0010376C"/>
    <w:rsid w:val="0010387E"/>
    <w:rsid w:val="00103BD0"/>
    <w:rsid w:val="00104293"/>
    <w:rsid w:val="001042B8"/>
    <w:rsid w:val="00104C4D"/>
    <w:rsid w:val="00106C21"/>
    <w:rsid w:val="001078C7"/>
    <w:rsid w:val="00107B05"/>
    <w:rsid w:val="00107FE2"/>
    <w:rsid w:val="001104A1"/>
    <w:rsid w:val="00110ADF"/>
    <w:rsid w:val="00110B5C"/>
    <w:rsid w:val="00111376"/>
    <w:rsid w:val="001115DB"/>
    <w:rsid w:val="00112CD1"/>
    <w:rsid w:val="00115044"/>
    <w:rsid w:val="00115618"/>
    <w:rsid w:val="00116DE3"/>
    <w:rsid w:val="00120AE3"/>
    <w:rsid w:val="00120CD3"/>
    <w:rsid w:val="00123367"/>
    <w:rsid w:val="001235FB"/>
    <w:rsid w:val="001238B5"/>
    <w:rsid w:val="0012438B"/>
    <w:rsid w:val="00125230"/>
    <w:rsid w:val="001256F6"/>
    <w:rsid w:val="0012594E"/>
    <w:rsid w:val="00125B43"/>
    <w:rsid w:val="0012678E"/>
    <w:rsid w:val="00130000"/>
    <w:rsid w:val="001305F4"/>
    <w:rsid w:val="0013064E"/>
    <w:rsid w:val="00132329"/>
    <w:rsid w:val="00133BB7"/>
    <w:rsid w:val="00133D8D"/>
    <w:rsid w:val="00134A6C"/>
    <w:rsid w:val="001350F4"/>
    <w:rsid w:val="00135884"/>
    <w:rsid w:val="00136E22"/>
    <w:rsid w:val="00137AD0"/>
    <w:rsid w:val="00140404"/>
    <w:rsid w:val="00140A09"/>
    <w:rsid w:val="001412A9"/>
    <w:rsid w:val="00141F21"/>
    <w:rsid w:val="001421EA"/>
    <w:rsid w:val="001439ED"/>
    <w:rsid w:val="00143D73"/>
    <w:rsid w:val="00144129"/>
    <w:rsid w:val="0014504F"/>
    <w:rsid w:val="00147EA7"/>
    <w:rsid w:val="00150827"/>
    <w:rsid w:val="001509D0"/>
    <w:rsid w:val="00151399"/>
    <w:rsid w:val="00151D52"/>
    <w:rsid w:val="00151ED7"/>
    <w:rsid w:val="001558A5"/>
    <w:rsid w:val="00156C8C"/>
    <w:rsid w:val="00157209"/>
    <w:rsid w:val="00157D12"/>
    <w:rsid w:val="00160741"/>
    <w:rsid w:val="00160946"/>
    <w:rsid w:val="00160E31"/>
    <w:rsid w:val="001611CD"/>
    <w:rsid w:val="001615CF"/>
    <w:rsid w:val="00162723"/>
    <w:rsid w:val="00163DA9"/>
    <w:rsid w:val="00164AFF"/>
    <w:rsid w:val="00166A33"/>
    <w:rsid w:val="00170903"/>
    <w:rsid w:val="00170D73"/>
    <w:rsid w:val="00172F30"/>
    <w:rsid w:val="001732C9"/>
    <w:rsid w:val="001743F4"/>
    <w:rsid w:val="001749B1"/>
    <w:rsid w:val="00176C45"/>
    <w:rsid w:val="00177731"/>
    <w:rsid w:val="00177A67"/>
    <w:rsid w:val="001805DC"/>
    <w:rsid w:val="00180835"/>
    <w:rsid w:val="00181228"/>
    <w:rsid w:val="00181A3A"/>
    <w:rsid w:val="001823B6"/>
    <w:rsid w:val="00182683"/>
    <w:rsid w:val="00182C04"/>
    <w:rsid w:val="00183024"/>
    <w:rsid w:val="00183DF0"/>
    <w:rsid w:val="00183F9C"/>
    <w:rsid w:val="00183FC0"/>
    <w:rsid w:val="0018620B"/>
    <w:rsid w:val="00187EA6"/>
    <w:rsid w:val="001911C4"/>
    <w:rsid w:val="00191A31"/>
    <w:rsid w:val="00193AB1"/>
    <w:rsid w:val="0019509F"/>
    <w:rsid w:val="00196489"/>
    <w:rsid w:val="0019672E"/>
    <w:rsid w:val="00196E3A"/>
    <w:rsid w:val="001973DD"/>
    <w:rsid w:val="001A0A58"/>
    <w:rsid w:val="001A0BCC"/>
    <w:rsid w:val="001A2B1C"/>
    <w:rsid w:val="001A3FB4"/>
    <w:rsid w:val="001A4445"/>
    <w:rsid w:val="001A56DE"/>
    <w:rsid w:val="001A6272"/>
    <w:rsid w:val="001A7EBD"/>
    <w:rsid w:val="001B10C9"/>
    <w:rsid w:val="001B149E"/>
    <w:rsid w:val="001B35B5"/>
    <w:rsid w:val="001B4F10"/>
    <w:rsid w:val="001B4FCD"/>
    <w:rsid w:val="001B58AC"/>
    <w:rsid w:val="001B71D6"/>
    <w:rsid w:val="001B74C3"/>
    <w:rsid w:val="001B75D5"/>
    <w:rsid w:val="001C09A9"/>
    <w:rsid w:val="001C152F"/>
    <w:rsid w:val="001C1580"/>
    <w:rsid w:val="001C2CA3"/>
    <w:rsid w:val="001C5083"/>
    <w:rsid w:val="001D10F6"/>
    <w:rsid w:val="001D1278"/>
    <w:rsid w:val="001D1A7C"/>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617C"/>
    <w:rsid w:val="002170CF"/>
    <w:rsid w:val="00217441"/>
    <w:rsid w:val="0021789B"/>
    <w:rsid w:val="00217C70"/>
    <w:rsid w:val="002206BB"/>
    <w:rsid w:val="00221BE7"/>
    <w:rsid w:val="00222061"/>
    <w:rsid w:val="00222EE6"/>
    <w:rsid w:val="002237AD"/>
    <w:rsid w:val="00225210"/>
    <w:rsid w:val="00226443"/>
    <w:rsid w:val="00227327"/>
    <w:rsid w:val="0023045E"/>
    <w:rsid w:val="00230B62"/>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69CC"/>
    <w:rsid w:val="0024775B"/>
    <w:rsid w:val="00250927"/>
    <w:rsid w:val="00252C4B"/>
    <w:rsid w:val="00253385"/>
    <w:rsid w:val="00255729"/>
    <w:rsid w:val="00255C28"/>
    <w:rsid w:val="002576E1"/>
    <w:rsid w:val="00257EA2"/>
    <w:rsid w:val="00260902"/>
    <w:rsid w:val="00261AD6"/>
    <w:rsid w:val="00262144"/>
    <w:rsid w:val="00263B94"/>
    <w:rsid w:val="00263EA0"/>
    <w:rsid w:val="00264052"/>
    <w:rsid w:val="002675E0"/>
    <w:rsid w:val="00270FAA"/>
    <w:rsid w:val="00273040"/>
    <w:rsid w:val="002759F9"/>
    <w:rsid w:val="00275FC6"/>
    <w:rsid w:val="0027645E"/>
    <w:rsid w:val="00277299"/>
    <w:rsid w:val="002775DB"/>
    <w:rsid w:val="00280410"/>
    <w:rsid w:val="002804B7"/>
    <w:rsid w:val="002837BA"/>
    <w:rsid w:val="00284242"/>
    <w:rsid w:val="002868C1"/>
    <w:rsid w:val="002873EB"/>
    <w:rsid w:val="00287B2E"/>
    <w:rsid w:val="00290074"/>
    <w:rsid w:val="002922D6"/>
    <w:rsid w:val="00292522"/>
    <w:rsid w:val="00293294"/>
    <w:rsid w:val="0029558A"/>
    <w:rsid w:val="00297AEB"/>
    <w:rsid w:val="00297FA9"/>
    <w:rsid w:val="002A16CE"/>
    <w:rsid w:val="002A2F04"/>
    <w:rsid w:val="002A3360"/>
    <w:rsid w:val="002A4053"/>
    <w:rsid w:val="002A5948"/>
    <w:rsid w:val="002A6D59"/>
    <w:rsid w:val="002A6D96"/>
    <w:rsid w:val="002A722E"/>
    <w:rsid w:val="002B0F00"/>
    <w:rsid w:val="002B1CE0"/>
    <w:rsid w:val="002B27C0"/>
    <w:rsid w:val="002B3EFF"/>
    <w:rsid w:val="002B49F4"/>
    <w:rsid w:val="002B4A6E"/>
    <w:rsid w:val="002B6038"/>
    <w:rsid w:val="002B6BE2"/>
    <w:rsid w:val="002B744E"/>
    <w:rsid w:val="002B77C7"/>
    <w:rsid w:val="002C02F9"/>
    <w:rsid w:val="002C13CC"/>
    <w:rsid w:val="002C2A17"/>
    <w:rsid w:val="002C420C"/>
    <w:rsid w:val="002C535E"/>
    <w:rsid w:val="002C7403"/>
    <w:rsid w:val="002C7734"/>
    <w:rsid w:val="002D0FFC"/>
    <w:rsid w:val="002D14B3"/>
    <w:rsid w:val="002D1F54"/>
    <w:rsid w:val="002D2B29"/>
    <w:rsid w:val="002D2BB9"/>
    <w:rsid w:val="002D30C4"/>
    <w:rsid w:val="002D4A77"/>
    <w:rsid w:val="002D5691"/>
    <w:rsid w:val="002D6EBE"/>
    <w:rsid w:val="002E064D"/>
    <w:rsid w:val="002E0DBB"/>
    <w:rsid w:val="002E1918"/>
    <w:rsid w:val="002E1A77"/>
    <w:rsid w:val="002E21EC"/>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3002CE"/>
    <w:rsid w:val="00300599"/>
    <w:rsid w:val="003006E9"/>
    <w:rsid w:val="003021F0"/>
    <w:rsid w:val="003045C6"/>
    <w:rsid w:val="00305120"/>
    <w:rsid w:val="00305A8B"/>
    <w:rsid w:val="0030657E"/>
    <w:rsid w:val="00307562"/>
    <w:rsid w:val="00307DAD"/>
    <w:rsid w:val="00310DAE"/>
    <w:rsid w:val="003110C7"/>
    <w:rsid w:val="00311B73"/>
    <w:rsid w:val="00311D2A"/>
    <w:rsid w:val="003129B7"/>
    <w:rsid w:val="00312D25"/>
    <w:rsid w:val="0031319D"/>
    <w:rsid w:val="00313885"/>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2D4"/>
    <w:rsid w:val="0033342B"/>
    <w:rsid w:val="00334EF8"/>
    <w:rsid w:val="00337DA8"/>
    <w:rsid w:val="00343BBC"/>
    <w:rsid w:val="00346AE1"/>
    <w:rsid w:val="003513C5"/>
    <w:rsid w:val="003524B9"/>
    <w:rsid w:val="0035379F"/>
    <w:rsid w:val="00353B22"/>
    <w:rsid w:val="00354CFD"/>
    <w:rsid w:val="003567D1"/>
    <w:rsid w:val="0035681E"/>
    <w:rsid w:val="003610B2"/>
    <w:rsid w:val="0036437E"/>
    <w:rsid w:val="0036503F"/>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5627"/>
    <w:rsid w:val="00396D17"/>
    <w:rsid w:val="00397656"/>
    <w:rsid w:val="00397A85"/>
    <w:rsid w:val="003A4984"/>
    <w:rsid w:val="003A4C05"/>
    <w:rsid w:val="003A517F"/>
    <w:rsid w:val="003A6695"/>
    <w:rsid w:val="003A6721"/>
    <w:rsid w:val="003A6E89"/>
    <w:rsid w:val="003A7FAD"/>
    <w:rsid w:val="003B103E"/>
    <w:rsid w:val="003B1FC0"/>
    <w:rsid w:val="003B4902"/>
    <w:rsid w:val="003B5830"/>
    <w:rsid w:val="003B5EAA"/>
    <w:rsid w:val="003B68EE"/>
    <w:rsid w:val="003C0F2B"/>
    <w:rsid w:val="003C1601"/>
    <w:rsid w:val="003C2353"/>
    <w:rsid w:val="003C4B99"/>
    <w:rsid w:val="003C4E21"/>
    <w:rsid w:val="003C4E6E"/>
    <w:rsid w:val="003C5B48"/>
    <w:rsid w:val="003C5F03"/>
    <w:rsid w:val="003D0350"/>
    <w:rsid w:val="003D06BD"/>
    <w:rsid w:val="003D0BB2"/>
    <w:rsid w:val="003D1308"/>
    <w:rsid w:val="003D13C9"/>
    <w:rsid w:val="003D18B4"/>
    <w:rsid w:val="003D3958"/>
    <w:rsid w:val="003D7A07"/>
    <w:rsid w:val="003E1639"/>
    <w:rsid w:val="003E1DC1"/>
    <w:rsid w:val="003E1E29"/>
    <w:rsid w:val="003E4255"/>
    <w:rsid w:val="003E42EA"/>
    <w:rsid w:val="003E6D12"/>
    <w:rsid w:val="003E7630"/>
    <w:rsid w:val="003F03BE"/>
    <w:rsid w:val="003F07B2"/>
    <w:rsid w:val="003F3EDB"/>
    <w:rsid w:val="003F44DC"/>
    <w:rsid w:val="003F6500"/>
    <w:rsid w:val="003F661E"/>
    <w:rsid w:val="003F7343"/>
    <w:rsid w:val="0040073D"/>
    <w:rsid w:val="004013CC"/>
    <w:rsid w:val="00401C7A"/>
    <w:rsid w:val="00402B25"/>
    <w:rsid w:val="004038DD"/>
    <w:rsid w:val="004070FF"/>
    <w:rsid w:val="0041029C"/>
    <w:rsid w:val="00412B7F"/>
    <w:rsid w:val="004133A0"/>
    <w:rsid w:val="00413991"/>
    <w:rsid w:val="00413B14"/>
    <w:rsid w:val="00413C3E"/>
    <w:rsid w:val="00413C9D"/>
    <w:rsid w:val="00413F8C"/>
    <w:rsid w:val="00414654"/>
    <w:rsid w:val="00415B0F"/>
    <w:rsid w:val="00415BF6"/>
    <w:rsid w:val="004160C2"/>
    <w:rsid w:val="00416ADB"/>
    <w:rsid w:val="00416FF5"/>
    <w:rsid w:val="00417006"/>
    <w:rsid w:val="00420665"/>
    <w:rsid w:val="004222BF"/>
    <w:rsid w:val="00423393"/>
    <w:rsid w:val="00423A12"/>
    <w:rsid w:val="00424B1C"/>
    <w:rsid w:val="00426A7D"/>
    <w:rsid w:val="00427171"/>
    <w:rsid w:val="004272A1"/>
    <w:rsid w:val="004276BA"/>
    <w:rsid w:val="00427C92"/>
    <w:rsid w:val="0043062F"/>
    <w:rsid w:val="0043099E"/>
    <w:rsid w:val="0043213A"/>
    <w:rsid w:val="00441C52"/>
    <w:rsid w:val="0044371A"/>
    <w:rsid w:val="00453362"/>
    <w:rsid w:val="0045410E"/>
    <w:rsid w:val="0045482C"/>
    <w:rsid w:val="004548D2"/>
    <w:rsid w:val="00455859"/>
    <w:rsid w:val="00455EC4"/>
    <w:rsid w:val="0045752A"/>
    <w:rsid w:val="00460F2A"/>
    <w:rsid w:val="00461B83"/>
    <w:rsid w:val="00461E09"/>
    <w:rsid w:val="004622B6"/>
    <w:rsid w:val="0046241E"/>
    <w:rsid w:val="004629F7"/>
    <w:rsid w:val="00463889"/>
    <w:rsid w:val="00464B5F"/>
    <w:rsid w:val="00465102"/>
    <w:rsid w:val="00465426"/>
    <w:rsid w:val="004673CB"/>
    <w:rsid w:val="004674C0"/>
    <w:rsid w:val="004675BC"/>
    <w:rsid w:val="0047032F"/>
    <w:rsid w:val="004706B0"/>
    <w:rsid w:val="00471560"/>
    <w:rsid w:val="00471797"/>
    <w:rsid w:val="00472C24"/>
    <w:rsid w:val="00473065"/>
    <w:rsid w:val="0047367D"/>
    <w:rsid w:val="00474B6B"/>
    <w:rsid w:val="004758D9"/>
    <w:rsid w:val="004802BF"/>
    <w:rsid w:val="004806E5"/>
    <w:rsid w:val="0048137E"/>
    <w:rsid w:val="004816A1"/>
    <w:rsid w:val="00481AED"/>
    <w:rsid w:val="00481C33"/>
    <w:rsid w:val="00481F3E"/>
    <w:rsid w:val="00482D4D"/>
    <w:rsid w:val="00483C03"/>
    <w:rsid w:val="00487EAB"/>
    <w:rsid w:val="00490AC7"/>
    <w:rsid w:val="00490EE9"/>
    <w:rsid w:val="004917DB"/>
    <w:rsid w:val="00491953"/>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6CCA"/>
    <w:rsid w:val="004A7519"/>
    <w:rsid w:val="004B128B"/>
    <w:rsid w:val="004B1A4D"/>
    <w:rsid w:val="004B1C04"/>
    <w:rsid w:val="004B21D0"/>
    <w:rsid w:val="004B31DF"/>
    <w:rsid w:val="004B3FFA"/>
    <w:rsid w:val="004B4B2E"/>
    <w:rsid w:val="004B4D42"/>
    <w:rsid w:val="004B4EAE"/>
    <w:rsid w:val="004B6032"/>
    <w:rsid w:val="004B690E"/>
    <w:rsid w:val="004B7AAE"/>
    <w:rsid w:val="004C18EC"/>
    <w:rsid w:val="004C22B7"/>
    <w:rsid w:val="004C36CC"/>
    <w:rsid w:val="004C3B09"/>
    <w:rsid w:val="004C4407"/>
    <w:rsid w:val="004C6324"/>
    <w:rsid w:val="004C6576"/>
    <w:rsid w:val="004C6617"/>
    <w:rsid w:val="004D186C"/>
    <w:rsid w:val="004D18DE"/>
    <w:rsid w:val="004D4678"/>
    <w:rsid w:val="004D4F92"/>
    <w:rsid w:val="004D651F"/>
    <w:rsid w:val="004D66A9"/>
    <w:rsid w:val="004D70F3"/>
    <w:rsid w:val="004E0C04"/>
    <w:rsid w:val="004E2CBA"/>
    <w:rsid w:val="004E2CE7"/>
    <w:rsid w:val="004E35C9"/>
    <w:rsid w:val="004E3D95"/>
    <w:rsid w:val="004E625D"/>
    <w:rsid w:val="004E72CF"/>
    <w:rsid w:val="004E75FA"/>
    <w:rsid w:val="004F0F89"/>
    <w:rsid w:val="004F15F4"/>
    <w:rsid w:val="004F18B1"/>
    <w:rsid w:val="004F1F51"/>
    <w:rsid w:val="004F30A0"/>
    <w:rsid w:val="004F514D"/>
    <w:rsid w:val="004F5A61"/>
    <w:rsid w:val="004F5F6D"/>
    <w:rsid w:val="004F5F88"/>
    <w:rsid w:val="004F6024"/>
    <w:rsid w:val="004F691A"/>
    <w:rsid w:val="004F6983"/>
    <w:rsid w:val="004F7010"/>
    <w:rsid w:val="005010B2"/>
    <w:rsid w:val="005019C2"/>
    <w:rsid w:val="00503C27"/>
    <w:rsid w:val="00503CD3"/>
    <w:rsid w:val="00504A51"/>
    <w:rsid w:val="00505C61"/>
    <w:rsid w:val="00505D0B"/>
    <w:rsid w:val="0050651D"/>
    <w:rsid w:val="00506E0D"/>
    <w:rsid w:val="00507351"/>
    <w:rsid w:val="00510ED0"/>
    <w:rsid w:val="0051120D"/>
    <w:rsid w:val="00512391"/>
    <w:rsid w:val="005147A9"/>
    <w:rsid w:val="005161B5"/>
    <w:rsid w:val="005161EE"/>
    <w:rsid w:val="005162A7"/>
    <w:rsid w:val="005178D5"/>
    <w:rsid w:val="00517C89"/>
    <w:rsid w:val="005200C7"/>
    <w:rsid w:val="00520488"/>
    <w:rsid w:val="00520BB9"/>
    <w:rsid w:val="005211EB"/>
    <w:rsid w:val="00521C87"/>
    <w:rsid w:val="00521FDA"/>
    <w:rsid w:val="00522AAE"/>
    <w:rsid w:val="005230DC"/>
    <w:rsid w:val="00523265"/>
    <w:rsid w:val="005244AE"/>
    <w:rsid w:val="005248B6"/>
    <w:rsid w:val="00524B01"/>
    <w:rsid w:val="00524E29"/>
    <w:rsid w:val="00524FBA"/>
    <w:rsid w:val="00526711"/>
    <w:rsid w:val="00527872"/>
    <w:rsid w:val="00530344"/>
    <w:rsid w:val="005327C1"/>
    <w:rsid w:val="005337CE"/>
    <w:rsid w:val="00535012"/>
    <w:rsid w:val="00535B97"/>
    <w:rsid w:val="00536783"/>
    <w:rsid w:val="00537517"/>
    <w:rsid w:val="005378C7"/>
    <w:rsid w:val="005402C9"/>
    <w:rsid w:val="00540555"/>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54D"/>
    <w:rsid w:val="00566BD2"/>
    <w:rsid w:val="0056728E"/>
    <w:rsid w:val="005677EE"/>
    <w:rsid w:val="00570CA9"/>
    <w:rsid w:val="00570D2F"/>
    <w:rsid w:val="0057293D"/>
    <w:rsid w:val="00572D3B"/>
    <w:rsid w:val="0057407F"/>
    <w:rsid w:val="0057426A"/>
    <w:rsid w:val="00574B46"/>
    <w:rsid w:val="005760B2"/>
    <w:rsid w:val="00576549"/>
    <w:rsid w:val="00576910"/>
    <w:rsid w:val="00576CC5"/>
    <w:rsid w:val="00580648"/>
    <w:rsid w:val="00580C36"/>
    <w:rsid w:val="0058272A"/>
    <w:rsid w:val="005831F7"/>
    <w:rsid w:val="005839AD"/>
    <w:rsid w:val="00583CE2"/>
    <w:rsid w:val="005846BD"/>
    <w:rsid w:val="00586171"/>
    <w:rsid w:val="005861AC"/>
    <w:rsid w:val="005866B4"/>
    <w:rsid w:val="00586BB4"/>
    <w:rsid w:val="00587749"/>
    <w:rsid w:val="00590978"/>
    <w:rsid w:val="005927BB"/>
    <w:rsid w:val="00593065"/>
    <w:rsid w:val="00595078"/>
    <w:rsid w:val="005954F1"/>
    <w:rsid w:val="00595927"/>
    <w:rsid w:val="0059615E"/>
    <w:rsid w:val="00596D0E"/>
    <w:rsid w:val="00597EB0"/>
    <w:rsid w:val="005A08B6"/>
    <w:rsid w:val="005A0956"/>
    <w:rsid w:val="005A1099"/>
    <w:rsid w:val="005A20C4"/>
    <w:rsid w:val="005A23C4"/>
    <w:rsid w:val="005A2733"/>
    <w:rsid w:val="005A3748"/>
    <w:rsid w:val="005A52AD"/>
    <w:rsid w:val="005A5AFD"/>
    <w:rsid w:val="005A5CB8"/>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4A01"/>
    <w:rsid w:val="005D4F9A"/>
    <w:rsid w:val="005D502E"/>
    <w:rsid w:val="005D506C"/>
    <w:rsid w:val="005D5489"/>
    <w:rsid w:val="005D7864"/>
    <w:rsid w:val="005E013A"/>
    <w:rsid w:val="005E047B"/>
    <w:rsid w:val="005E1910"/>
    <w:rsid w:val="005E1FB8"/>
    <w:rsid w:val="005E53BC"/>
    <w:rsid w:val="005E53E5"/>
    <w:rsid w:val="005E5A9D"/>
    <w:rsid w:val="005E737C"/>
    <w:rsid w:val="005E7601"/>
    <w:rsid w:val="005E7FC7"/>
    <w:rsid w:val="005F02D4"/>
    <w:rsid w:val="005F09A8"/>
    <w:rsid w:val="005F1765"/>
    <w:rsid w:val="005F243D"/>
    <w:rsid w:val="005F296F"/>
    <w:rsid w:val="005F339C"/>
    <w:rsid w:val="005F4161"/>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2FC5"/>
    <w:rsid w:val="00634DEC"/>
    <w:rsid w:val="00634EAC"/>
    <w:rsid w:val="00637CEE"/>
    <w:rsid w:val="00637E3A"/>
    <w:rsid w:val="00640C30"/>
    <w:rsid w:val="00640D25"/>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57659"/>
    <w:rsid w:val="00660CB5"/>
    <w:rsid w:val="00661213"/>
    <w:rsid w:val="0066182A"/>
    <w:rsid w:val="006622C6"/>
    <w:rsid w:val="00662508"/>
    <w:rsid w:val="006635A0"/>
    <w:rsid w:val="0066434E"/>
    <w:rsid w:val="00665C6F"/>
    <w:rsid w:val="00666F2B"/>
    <w:rsid w:val="00667515"/>
    <w:rsid w:val="00670FDD"/>
    <w:rsid w:val="00671746"/>
    <w:rsid w:val="00672474"/>
    <w:rsid w:val="00672615"/>
    <w:rsid w:val="00672944"/>
    <w:rsid w:val="00672E47"/>
    <w:rsid w:val="006735A4"/>
    <w:rsid w:val="00673785"/>
    <w:rsid w:val="00673CBB"/>
    <w:rsid w:val="00673D95"/>
    <w:rsid w:val="0067490C"/>
    <w:rsid w:val="0067493B"/>
    <w:rsid w:val="00674A60"/>
    <w:rsid w:val="00675B28"/>
    <w:rsid w:val="00677A0E"/>
    <w:rsid w:val="00677A42"/>
    <w:rsid w:val="00680D8E"/>
    <w:rsid w:val="00681142"/>
    <w:rsid w:val="006820F9"/>
    <w:rsid w:val="00683508"/>
    <w:rsid w:val="00684510"/>
    <w:rsid w:val="00690D72"/>
    <w:rsid w:val="00691A8F"/>
    <w:rsid w:val="00692950"/>
    <w:rsid w:val="00693D8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2CD3"/>
    <w:rsid w:val="006B3157"/>
    <w:rsid w:val="006B5AE8"/>
    <w:rsid w:val="006B77A3"/>
    <w:rsid w:val="006B7F84"/>
    <w:rsid w:val="006C109F"/>
    <w:rsid w:val="006C15D8"/>
    <w:rsid w:val="006C224C"/>
    <w:rsid w:val="006C2C12"/>
    <w:rsid w:val="006C36C2"/>
    <w:rsid w:val="006C495B"/>
    <w:rsid w:val="006C6535"/>
    <w:rsid w:val="006C7F53"/>
    <w:rsid w:val="006D0C60"/>
    <w:rsid w:val="006D14D4"/>
    <w:rsid w:val="006D1CDF"/>
    <w:rsid w:val="006D1EBA"/>
    <w:rsid w:val="006D2349"/>
    <w:rsid w:val="006D2D7E"/>
    <w:rsid w:val="006D444F"/>
    <w:rsid w:val="006D55A3"/>
    <w:rsid w:val="006D660C"/>
    <w:rsid w:val="006D6F52"/>
    <w:rsid w:val="006D7736"/>
    <w:rsid w:val="006D774F"/>
    <w:rsid w:val="006E14E8"/>
    <w:rsid w:val="006E1CF2"/>
    <w:rsid w:val="006E3628"/>
    <w:rsid w:val="006E3B0E"/>
    <w:rsid w:val="006E56F0"/>
    <w:rsid w:val="006E5EBC"/>
    <w:rsid w:val="006E66A0"/>
    <w:rsid w:val="006E686A"/>
    <w:rsid w:val="006F0615"/>
    <w:rsid w:val="006F2E62"/>
    <w:rsid w:val="006F3630"/>
    <w:rsid w:val="006F3827"/>
    <w:rsid w:val="006F3FDF"/>
    <w:rsid w:val="006F4A73"/>
    <w:rsid w:val="006F4CE9"/>
    <w:rsid w:val="006F7A2F"/>
    <w:rsid w:val="00700939"/>
    <w:rsid w:val="0070143A"/>
    <w:rsid w:val="00701DF5"/>
    <w:rsid w:val="00702174"/>
    <w:rsid w:val="0070329C"/>
    <w:rsid w:val="00703752"/>
    <w:rsid w:val="00704168"/>
    <w:rsid w:val="00704C1E"/>
    <w:rsid w:val="007055D0"/>
    <w:rsid w:val="007063AC"/>
    <w:rsid w:val="00706EF6"/>
    <w:rsid w:val="00707678"/>
    <w:rsid w:val="00707805"/>
    <w:rsid w:val="00707D28"/>
    <w:rsid w:val="00710AB0"/>
    <w:rsid w:val="00710D06"/>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7DB7"/>
    <w:rsid w:val="00740708"/>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0FC9"/>
    <w:rsid w:val="007618AA"/>
    <w:rsid w:val="0076254E"/>
    <w:rsid w:val="00762D5F"/>
    <w:rsid w:val="0076345C"/>
    <w:rsid w:val="00763BAE"/>
    <w:rsid w:val="00764672"/>
    <w:rsid w:val="00764867"/>
    <w:rsid w:val="00767D16"/>
    <w:rsid w:val="007702DD"/>
    <w:rsid w:val="00770C78"/>
    <w:rsid w:val="00772454"/>
    <w:rsid w:val="00772945"/>
    <w:rsid w:val="00774ABE"/>
    <w:rsid w:val="00774C8A"/>
    <w:rsid w:val="00776019"/>
    <w:rsid w:val="00776A0F"/>
    <w:rsid w:val="00776A3C"/>
    <w:rsid w:val="007804F7"/>
    <w:rsid w:val="00781065"/>
    <w:rsid w:val="0078242C"/>
    <w:rsid w:val="00783233"/>
    <w:rsid w:val="007843A9"/>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4AEB"/>
    <w:rsid w:val="007A4BE7"/>
    <w:rsid w:val="007A4FE9"/>
    <w:rsid w:val="007A5241"/>
    <w:rsid w:val="007A56DC"/>
    <w:rsid w:val="007A5D43"/>
    <w:rsid w:val="007A780D"/>
    <w:rsid w:val="007A7F75"/>
    <w:rsid w:val="007B011A"/>
    <w:rsid w:val="007B0974"/>
    <w:rsid w:val="007B1DD2"/>
    <w:rsid w:val="007B2FB4"/>
    <w:rsid w:val="007B433B"/>
    <w:rsid w:val="007B50FC"/>
    <w:rsid w:val="007B7B6F"/>
    <w:rsid w:val="007C083B"/>
    <w:rsid w:val="007C087B"/>
    <w:rsid w:val="007C10D9"/>
    <w:rsid w:val="007C26B5"/>
    <w:rsid w:val="007C29EC"/>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4ED9"/>
    <w:rsid w:val="007D53B9"/>
    <w:rsid w:val="007D580B"/>
    <w:rsid w:val="007D74FF"/>
    <w:rsid w:val="007D752E"/>
    <w:rsid w:val="007E0CD1"/>
    <w:rsid w:val="007E22B5"/>
    <w:rsid w:val="007E25BB"/>
    <w:rsid w:val="007E2DDB"/>
    <w:rsid w:val="007E340C"/>
    <w:rsid w:val="007E7A3F"/>
    <w:rsid w:val="007F045A"/>
    <w:rsid w:val="007F08DC"/>
    <w:rsid w:val="007F0FD7"/>
    <w:rsid w:val="007F1461"/>
    <w:rsid w:val="007F252F"/>
    <w:rsid w:val="007F2875"/>
    <w:rsid w:val="007F39A8"/>
    <w:rsid w:val="007F7B89"/>
    <w:rsid w:val="00800395"/>
    <w:rsid w:val="00802C2D"/>
    <w:rsid w:val="008038F8"/>
    <w:rsid w:val="00803E01"/>
    <w:rsid w:val="008042E0"/>
    <w:rsid w:val="00805BAC"/>
    <w:rsid w:val="00805CC6"/>
    <w:rsid w:val="00806134"/>
    <w:rsid w:val="00806BF4"/>
    <w:rsid w:val="0080795B"/>
    <w:rsid w:val="008113D2"/>
    <w:rsid w:val="00813179"/>
    <w:rsid w:val="008158AE"/>
    <w:rsid w:val="00816A30"/>
    <w:rsid w:val="00817030"/>
    <w:rsid w:val="00817476"/>
    <w:rsid w:val="00817773"/>
    <w:rsid w:val="00820566"/>
    <w:rsid w:val="0082057E"/>
    <w:rsid w:val="00821606"/>
    <w:rsid w:val="0082170D"/>
    <w:rsid w:val="00823804"/>
    <w:rsid w:val="00823FA0"/>
    <w:rsid w:val="0082405C"/>
    <w:rsid w:val="008242E2"/>
    <w:rsid w:val="00826462"/>
    <w:rsid w:val="00830338"/>
    <w:rsid w:val="00830359"/>
    <w:rsid w:val="00830973"/>
    <w:rsid w:val="008316BD"/>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13B"/>
    <w:rsid w:val="00853F13"/>
    <w:rsid w:val="00855E28"/>
    <w:rsid w:val="00856493"/>
    <w:rsid w:val="00856E9E"/>
    <w:rsid w:val="00857036"/>
    <w:rsid w:val="00862C59"/>
    <w:rsid w:val="00863667"/>
    <w:rsid w:val="00864F60"/>
    <w:rsid w:val="00866DCC"/>
    <w:rsid w:val="008671E0"/>
    <w:rsid w:val="00867B1F"/>
    <w:rsid w:val="0087069D"/>
    <w:rsid w:val="00873C87"/>
    <w:rsid w:val="00875E25"/>
    <w:rsid w:val="008769BC"/>
    <w:rsid w:val="00876A65"/>
    <w:rsid w:val="00880B74"/>
    <w:rsid w:val="00881B16"/>
    <w:rsid w:val="00882053"/>
    <w:rsid w:val="0088228E"/>
    <w:rsid w:val="0088253D"/>
    <w:rsid w:val="00883D1C"/>
    <w:rsid w:val="00883D5F"/>
    <w:rsid w:val="00884305"/>
    <w:rsid w:val="0088521B"/>
    <w:rsid w:val="00885444"/>
    <w:rsid w:val="00885AEE"/>
    <w:rsid w:val="00885CAA"/>
    <w:rsid w:val="00885EC2"/>
    <w:rsid w:val="00886FD5"/>
    <w:rsid w:val="00887E5E"/>
    <w:rsid w:val="00894272"/>
    <w:rsid w:val="008955B9"/>
    <w:rsid w:val="008955D7"/>
    <w:rsid w:val="008957F0"/>
    <w:rsid w:val="00895875"/>
    <w:rsid w:val="008961F8"/>
    <w:rsid w:val="00896E06"/>
    <w:rsid w:val="008975CC"/>
    <w:rsid w:val="0089762C"/>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553"/>
    <w:rsid w:val="008B1661"/>
    <w:rsid w:val="008B18D0"/>
    <w:rsid w:val="008B1CAC"/>
    <w:rsid w:val="008B2CE7"/>
    <w:rsid w:val="008B41C9"/>
    <w:rsid w:val="008B459E"/>
    <w:rsid w:val="008B5900"/>
    <w:rsid w:val="008B62D3"/>
    <w:rsid w:val="008B66BE"/>
    <w:rsid w:val="008B6947"/>
    <w:rsid w:val="008C0625"/>
    <w:rsid w:val="008C178E"/>
    <w:rsid w:val="008C3C0D"/>
    <w:rsid w:val="008C48F6"/>
    <w:rsid w:val="008C4B36"/>
    <w:rsid w:val="008C59E9"/>
    <w:rsid w:val="008D0536"/>
    <w:rsid w:val="008D0F9B"/>
    <w:rsid w:val="008D1370"/>
    <w:rsid w:val="008D2451"/>
    <w:rsid w:val="008D281A"/>
    <w:rsid w:val="008D2E02"/>
    <w:rsid w:val="008D3068"/>
    <w:rsid w:val="008D4222"/>
    <w:rsid w:val="008D474E"/>
    <w:rsid w:val="008D5207"/>
    <w:rsid w:val="008D5829"/>
    <w:rsid w:val="008D60BA"/>
    <w:rsid w:val="008D61FA"/>
    <w:rsid w:val="008D7953"/>
    <w:rsid w:val="008D7E7F"/>
    <w:rsid w:val="008E12A3"/>
    <w:rsid w:val="008E27A1"/>
    <w:rsid w:val="008E3D8F"/>
    <w:rsid w:val="008E52B1"/>
    <w:rsid w:val="008E54AE"/>
    <w:rsid w:val="008E5F54"/>
    <w:rsid w:val="008E6CF1"/>
    <w:rsid w:val="008E6DE2"/>
    <w:rsid w:val="008F06D3"/>
    <w:rsid w:val="008F114F"/>
    <w:rsid w:val="008F23CC"/>
    <w:rsid w:val="008F44ED"/>
    <w:rsid w:val="008F4F42"/>
    <w:rsid w:val="008F576B"/>
    <w:rsid w:val="008F6316"/>
    <w:rsid w:val="008F6D84"/>
    <w:rsid w:val="008F72A2"/>
    <w:rsid w:val="0090281C"/>
    <w:rsid w:val="00903751"/>
    <w:rsid w:val="00903D6A"/>
    <w:rsid w:val="009075E5"/>
    <w:rsid w:val="00910D75"/>
    <w:rsid w:val="00912332"/>
    <w:rsid w:val="00912BCC"/>
    <w:rsid w:val="00912F72"/>
    <w:rsid w:val="0091309B"/>
    <w:rsid w:val="0091320B"/>
    <w:rsid w:val="00913384"/>
    <w:rsid w:val="0091396F"/>
    <w:rsid w:val="00913A0F"/>
    <w:rsid w:val="0091560F"/>
    <w:rsid w:val="00916850"/>
    <w:rsid w:val="00916E75"/>
    <w:rsid w:val="00920688"/>
    <w:rsid w:val="009206F5"/>
    <w:rsid w:val="00920780"/>
    <w:rsid w:val="00920EE5"/>
    <w:rsid w:val="009214D4"/>
    <w:rsid w:val="00921557"/>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3129"/>
    <w:rsid w:val="00944176"/>
    <w:rsid w:val="00944EEC"/>
    <w:rsid w:val="0094629A"/>
    <w:rsid w:val="00946E5D"/>
    <w:rsid w:val="00947840"/>
    <w:rsid w:val="00950CC9"/>
    <w:rsid w:val="0095409B"/>
    <w:rsid w:val="00954464"/>
    <w:rsid w:val="009549F5"/>
    <w:rsid w:val="0095514D"/>
    <w:rsid w:val="00955B1B"/>
    <w:rsid w:val="00955B7B"/>
    <w:rsid w:val="0095639D"/>
    <w:rsid w:val="00957D48"/>
    <w:rsid w:val="00957FD1"/>
    <w:rsid w:val="00962571"/>
    <w:rsid w:val="00963683"/>
    <w:rsid w:val="00963CC7"/>
    <w:rsid w:val="00966181"/>
    <w:rsid w:val="00966331"/>
    <w:rsid w:val="00970187"/>
    <w:rsid w:val="0097165B"/>
    <w:rsid w:val="00974F0A"/>
    <w:rsid w:val="00974FC9"/>
    <w:rsid w:val="0098053B"/>
    <w:rsid w:val="00980830"/>
    <w:rsid w:val="009814E2"/>
    <w:rsid w:val="00983809"/>
    <w:rsid w:val="00983CBB"/>
    <w:rsid w:val="00983D11"/>
    <w:rsid w:val="0098401A"/>
    <w:rsid w:val="009847B8"/>
    <w:rsid w:val="009860B7"/>
    <w:rsid w:val="00986560"/>
    <w:rsid w:val="00986FC4"/>
    <w:rsid w:val="0098739F"/>
    <w:rsid w:val="00991238"/>
    <w:rsid w:val="00991F83"/>
    <w:rsid w:val="00992592"/>
    <w:rsid w:val="00995095"/>
    <w:rsid w:val="00996B9E"/>
    <w:rsid w:val="00997631"/>
    <w:rsid w:val="009A4134"/>
    <w:rsid w:val="009A66D1"/>
    <w:rsid w:val="009B0354"/>
    <w:rsid w:val="009B1C28"/>
    <w:rsid w:val="009B2323"/>
    <w:rsid w:val="009B2DAE"/>
    <w:rsid w:val="009B3425"/>
    <w:rsid w:val="009B506E"/>
    <w:rsid w:val="009B54C0"/>
    <w:rsid w:val="009B687C"/>
    <w:rsid w:val="009C06A5"/>
    <w:rsid w:val="009C0D9B"/>
    <w:rsid w:val="009C1524"/>
    <w:rsid w:val="009C25AB"/>
    <w:rsid w:val="009C3E26"/>
    <w:rsid w:val="009C4137"/>
    <w:rsid w:val="009C5647"/>
    <w:rsid w:val="009C622D"/>
    <w:rsid w:val="009C7E3C"/>
    <w:rsid w:val="009D050F"/>
    <w:rsid w:val="009D114F"/>
    <w:rsid w:val="009D1B44"/>
    <w:rsid w:val="009D2BE6"/>
    <w:rsid w:val="009D3AF3"/>
    <w:rsid w:val="009D64F0"/>
    <w:rsid w:val="009D70B5"/>
    <w:rsid w:val="009D7EF5"/>
    <w:rsid w:val="009E04AC"/>
    <w:rsid w:val="009E215E"/>
    <w:rsid w:val="009E23F9"/>
    <w:rsid w:val="009E2505"/>
    <w:rsid w:val="009E2F72"/>
    <w:rsid w:val="009E3145"/>
    <w:rsid w:val="009E3FC6"/>
    <w:rsid w:val="009E42AD"/>
    <w:rsid w:val="009E60BF"/>
    <w:rsid w:val="009E61C4"/>
    <w:rsid w:val="009E6D79"/>
    <w:rsid w:val="009F125B"/>
    <w:rsid w:val="009F1793"/>
    <w:rsid w:val="009F1C84"/>
    <w:rsid w:val="009F231F"/>
    <w:rsid w:val="009F28E4"/>
    <w:rsid w:val="009F313B"/>
    <w:rsid w:val="009F3978"/>
    <w:rsid w:val="009F4127"/>
    <w:rsid w:val="009F472F"/>
    <w:rsid w:val="009F548D"/>
    <w:rsid w:val="009F5EA6"/>
    <w:rsid w:val="009F621A"/>
    <w:rsid w:val="009F7984"/>
    <w:rsid w:val="00A0081E"/>
    <w:rsid w:val="00A00AAC"/>
    <w:rsid w:val="00A00C92"/>
    <w:rsid w:val="00A00EF0"/>
    <w:rsid w:val="00A00F7D"/>
    <w:rsid w:val="00A0189B"/>
    <w:rsid w:val="00A027B8"/>
    <w:rsid w:val="00A02B33"/>
    <w:rsid w:val="00A0306B"/>
    <w:rsid w:val="00A03216"/>
    <w:rsid w:val="00A03473"/>
    <w:rsid w:val="00A042D3"/>
    <w:rsid w:val="00A0739B"/>
    <w:rsid w:val="00A078E4"/>
    <w:rsid w:val="00A11F78"/>
    <w:rsid w:val="00A123E5"/>
    <w:rsid w:val="00A12AAD"/>
    <w:rsid w:val="00A12C61"/>
    <w:rsid w:val="00A13198"/>
    <w:rsid w:val="00A13B50"/>
    <w:rsid w:val="00A145E6"/>
    <w:rsid w:val="00A14693"/>
    <w:rsid w:val="00A155DA"/>
    <w:rsid w:val="00A1594B"/>
    <w:rsid w:val="00A15B46"/>
    <w:rsid w:val="00A15F10"/>
    <w:rsid w:val="00A16BD5"/>
    <w:rsid w:val="00A17221"/>
    <w:rsid w:val="00A17BF9"/>
    <w:rsid w:val="00A200D8"/>
    <w:rsid w:val="00A21FEB"/>
    <w:rsid w:val="00A222CA"/>
    <w:rsid w:val="00A225AD"/>
    <w:rsid w:val="00A22767"/>
    <w:rsid w:val="00A22FE8"/>
    <w:rsid w:val="00A25683"/>
    <w:rsid w:val="00A25D5E"/>
    <w:rsid w:val="00A25F37"/>
    <w:rsid w:val="00A2788E"/>
    <w:rsid w:val="00A30D13"/>
    <w:rsid w:val="00A30FCA"/>
    <w:rsid w:val="00A32395"/>
    <w:rsid w:val="00A32E38"/>
    <w:rsid w:val="00A33001"/>
    <w:rsid w:val="00A343C0"/>
    <w:rsid w:val="00A347E6"/>
    <w:rsid w:val="00A34CEE"/>
    <w:rsid w:val="00A34E6E"/>
    <w:rsid w:val="00A37698"/>
    <w:rsid w:val="00A3770D"/>
    <w:rsid w:val="00A425C5"/>
    <w:rsid w:val="00A438C6"/>
    <w:rsid w:val="00A4471C"/>
    <w:rsid w:val="00A4481F"/>
    <w:rsid w:val="00A44B4D"/>
    <w:rsid w:val="00A44D9E"/>
    <w:rsid w:val="00A45241"/>
    <w:rsid w:val="00A45E59"/>
    <w:rsid w:val="00A45FE5"/>
    <w:rsid w:val="00A47896"/>
    <w:rsid w:val="00A47D85"/>
    <w:rsid w:val="00A503FD"/>
    <w:rsid w:val="00A51448"/>
    <w:rsid w:val="00A51B48"/>
    <w:rsid w:val="00A51BB3"/>
    <w:rsid w:val="00A525B7"/>
    <w:rsid w:val="00A53D72"/>
    <w:rsid w:val="00A55F1F"/>
    <w:rsid w:val="00A55FE3"/>
    <w:rsid w:val="00A56206"/>
    <w:rsid w:val="00A57A15"/>
    <w:rsid w:val="00A61ECE"/>
    <w:rsid w:val="00A63096"/>
    <w:rsid w:val="00A640E9"/>
    <w:rsid w:val="00A64466"/>
    <w:rsid w:val="00A6468B"/>
    <w:rsid w:val="00A64B82"/>
    <w:rsid w:val="00A65988"/>
    <w:rsid w:val="00A71722"/>
    <w:rsid w:val="00A72D56"/>
    <w:rsid w:val="00A74C91"/>
    <w:rsid w:val="00A750B4"/>
    <w:rsid w:val="00A7633F"/>
    <w:rsid w:val="00A7636C"/>
    <w:rsid w:val="00A76768"/>
    <w:rsid w:val="00A773D3"/>
    <w:rsid w:val="00A77FD8"/>
    <w:rsid w:val="00A8044B"/>
    <w:rsid w:val="00A84436"/>
    <w:rsid w:val="00A85970"/>
    <w:rsid w:val="00A864C6"/>
    <w:rsid w:val="00A933E7"/>
    <w:rsid w:val="00A94BB1"/>
    <w:rsid w:val="00A96633"/>
    <w:rsid w:val="00AA0795"/>
    <w:rsid w:val="00AA0E62"/>
    <w:rsid w:val="00AA11DC"/>
    <w:rsid w:val="00AA13C7"/>
    <w:rsid w:val="00AA170A"/>
    <w:rsid w:val="00AA478A"/>
    <w:rsid w:val="00AA4A75"/>
    <w:rsid w:val="00AA683A"/>
    <w:rsid w:val="00AB0058"/>
    <w:rsid w:val="00AB119F"/>
    <w:rsid w:val="00AB25AB"/>
    <w:rsid w:val="00AB3C08"/>
    <w:rsid w:val="00AB41E7"/>
    <w:rsid w:val="00AB5F2A"/>
    <w:rsid w:val="00AB63C6"/>
    <w:rsid w:val="00AB7108"/>
    <w:rsid w:val="00AB72F3"/>
    <w:rsid w:val="00AB7679"/>
    <w:rsid w:val="00AB7BFB"/>
    <w:rsid w:val="00AC003C"/>
    <w:rsid w:val="00AC10D4"/>
    <w:rsid w:val="00AC17E2"/>
    <w:rsid w:val="00AC2497"/>
    <w:rsid w:val="00AC4794"/>
    <w:rsid w:val="00AC68DD"/>
    <w:rsid w:val="00AD0605"/>
    <w:rsid w:val="00AD1F7D"/>
    <w:rsid w:val="00AD204E"/>
    <w:rsid w:val="00AD2096"/>
    <w:rsid w:val="00AD25DA"/>
    <w:rsid w:val="00AD4211"/>
    <w:rsid w:val="00AD434E"/>
    <w:rsid w:val="00AD5F3D"/>
    <w:rsid w:val="00AD6A37"/>
    <w:rsid w:val="00AD6BD6"/>
    <w:rsid w:val="00AD6F8D"/>
    <w:rsid w:val="00AD7E0B"/>
    <w:rsid w:val="00AE0481"/>
    <w:rsid w:val="00AE0CCA"/>
    <w:rsid w:val="00AE0EBC"/>
    <w:rsid w:val="00AE1201"/>
    <w:rsid w:val="00AE1246"/>
    <w:rsid w:val="00AE150B"/>
    <w:rsid w:val="00AE26E4"/>
    <w:rsid w:val="00AE27AB"/>
    <w:rsid w:val="00AE28A8"/>
    <w:rsid w:val="00AE2EA2"/>
    <w:rsid w:val="00AE4EEB"/>
    <w:rsid w:val="00AF01D0"/>
    <w:rsid w:val="00AF04A4"/>
    <w:rsid w:val="00AF1063"/>
    <w:rsid w:val="00AF300E"/>
    <w:rsid w:val="00AF37CA"/>
    <w:rsid w:val="00AF3FFB"/>
    <w:rsid w:val="00AF75E2"/>
    <w:rsid w:val="00AF78B6"/>
    <w:rsid w:val="00B005EB"/>
    <w:rsid w:val="00B01864"/>
    <w:rsid w:val="00B02FF1"/>
    <w:rsid w:val="00B031A9"/>
    <w:rsid w:val="00B04ADC"/>
    <w:rsid w:val="00B04BEE"/>
    <w:rsid w:val="00B04EB7"/>
    <w:rsid w:val="00B05A8D"/>
    <w:rsid w:val="00B05C27"/>
    <w:rsid w:val="00B06479"/>
    <w:rsid w:val="00B07606"/>
    <w:rsid w:val="00B07952"/>
    <w:rsid w:val="00B07978"/>
    <w:rsid w:val="00B07BFC"/>
    <w:rsid w:val="00B12427"/>
    <w:rsid w:val="00B12600"/>
    <w:rsid w:val="00B13A98"/>
    <w:rsid w:val="00B14C20"/>
    <w:rsid w:val="00B15F32"/>
    <w:rsid w:val="00B15FF5"/>
    <w:rsid w:val="00B160D4"/>
    <w:rsid w:val="00B165F4"/>
    <w:rsid w:val="00B16797"/>
    <w:rsid w:val="00B177EB"/>
    <w:rsid w:val="00B17EB9"/>
    <w:rsid w:val="00B17F16"/>
    <w:rsid w:val="00B2003B"/>
    <w:rsid w:val="00B20867"/>
    <w:rsid w:val="00B20920"/>
    <w:rsid w:val="00B20B28"/>
    <w:rsid w:val="00B22AC3"/>
    <w:rsid w:val="00B237ED"/>
    <w:rsid w:val="00B24198"/>
    <w:rsid w:val="00B26B74"/>
    <w:rsid w:val="00B27A7E"/>
    <w:rsid w:val="00B27FDA"/>
    <w:rsid w:val="00B31CD2"/>
    <w:rsid w:val="00B33098"/>
    <w:rsid w:val="00B33236"/>
    <w:rsid w:val="00B33A7F"/>
    <w:rsid w:val="00B33D52"/>
    <w:rsid w:val="00B33FDB"/>
    <w:rsid w:val="00B3560F"/>
    <w:rsid w:val="00B3650A"/>
    <w:rsid w:val="00B37608"/>
    <w:rsid w:val="00B37C73"/>
    <w:rsid w:val="00B406B8"/>
    <w:rsid w:val="00B4088F"/>
    <w:rsid w:val="00B40B34"/>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5FC"/>
    <w:rsid w:val="00B54A4A"/>
    <w:rsid w:val="00B54B1B"/>
    <w:rsid w:val="00B54BF5"/>
    <w:rsid w:val="00B56963"/>
    <w:rsid w:val="00B607C1"/>
    <w:rsid w:val="00B61711"/>
    <w:rsid w:val="00B61E0F"/>
    <w:rsid w:val="00B63B17"/>
    <w:rsid w:val="00B63E9C"/>
    <w:rsid w:val="00B63F4A"/>
    <w:rsid w:val="00B65044"/>
    <w:rsid w:val="00B6597E"/>
    <w:rsid w:val="00B65FE6"/>
    <w:rsid w:val="00B65FF3"/>
    <w:rsid w:val="00B667AE"/>
    <w:rsid w:val="00B66A4E"/>
    <w:rsid w:val="00B66E2B"/>
    <w:rsid w:val="00B6703B"/>
    <w:rsid w:val="00B6758D"/>
    <w:rsid w:val="00B70566"/>
    <w:rsid w:val="00B72887"/>
    <w:rsid w:val="00B72B6A"/>
    <w:rsid w:val="00B72CA1"/>
    <w:rsid w:val="00B74F35"/>
    <w:rsid w:val="00B76295"/>
    <w:rsid w:val="00B77AF0"/>
    <w:rsid w:val="00B77F89"/>
    <w:rsid w:val="00B80FD5"/>
    <w:rsid w:val="00B81C96"/>
    <w:rsid w:val="00B81EDB"/>
    <w:rsid w:val="00B823C5"/>
    <w:rsid w:val="00B8450D"/>
    <w:rsid w:val="00B846F9"/>
    <w:rsid w:val="00B87674"/>
    <w:rsid w:val="00B877D4"/>
    <w:rsid w:val="00B87E28"/>
    <w:rsid w:val="00B87F4D"/>
    <w:rsid w:val="00B90729"/>
    <w:rsid w:val="00B90852"/>
    <w:rsid w:val="00B90BD8"/>
    <w:rsid w:val="00B91384"/>
    <w:rsid w:val="00B913C8"/>
    <w:rsid w:val="00B92B1C"/>
    <w:rsid w:val="00B952CF"/>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47CE"/>
    <w:rsid w:val="00BC516F"/>
    <w:rsid w:val="00BC5939"/>
    <w:rsid w:val="00BC7859"/>
    <w:rsid w:val="00BD05DD"/>
    <w:rsid w:val="00BD0639"/>
    <w:rsid w:val="00BD1003"/>
    <w:rsid w:val="00BD186F"/>
    <w:rsid w:val="00BD26F4"/>
    <w:rsid w:val="00BD2BB7"/>
    <w:rsid w:val="00BD3C51"/>
    <w:rsid w:val="00BD4245"/>
    <w:rsid w:val="00BD479C"/>
    <w:rsid w:val="00BD4F1C"/>
    <w:rsid w:val="00BD51A1"/>
    <w:rsid w:val="00BD589A"/>
    <w:rsid w:val="00BD680E"/>
    <w:rsid w:val="00BE0AA5"/>
    <w:rsid w:val="00BE0B40"/>
    <w:rsid w:val="00BE1D62"/>
    <w:rsid w:val="00BE252C"/>
    <w:rsid w:val="00BE2C0D"/>
    <w:rsid w:val="00BE30C8"/>
    <w:rsid w:val="00BE3E83"/>
    <w:rsid w:val="00BE6470"/>
    <w:rsid w:val="00BE6B0C"/>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1A6D"/>
    <w:rsid w:val="00C126D8"/>
    <w:rsid w:val="00C13256"/>
    <w:rsid w:val="00C13CDF"/>
    <w:rsid w:val="00C1437F"/>
    <w:rsid w:val="00C151B7"/>
    <w:rsid w:val="00C157CA"/>
    <w:rsid w:val="00C167D7"/>
    <w:rsid w:val="00C173F0"/>
    <w:rsid w:val="00C176E7"/>
    <w:rsid w:val="00C2019F"/>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5C79"/>
    <w:rsid w:val="00C37374"/>
    <w:rsid w:val="00C37C00"/>
    <w:rsid w:val="00C40041"/>
    <w:rsid w:val="00C40C4C"/>
    <w:rsid w:val="00C45194"/>
    <w:rsid w:val="00C475C4"/>
    <w:rsid w:val="00C5004A"/>
    <w:rsid w:val="00C51EAC"/>
    <w:rsid w:val="00C52E22"/>
    <w:rsid w:val="00C5700D"/>
    <w:rsid w:val="00C57818"/>
    <w:rsid w:val="00C60BEC"/>
    <w:rsid w:val="00C61AFA"/>
    <w:rsid w:val="00C62DA4"/>
    <w:rsid w:val="00C63078"/>
    <w:rsid w:val="00C6315E"/>
    <w:rsid w:val="00C64FBE"/>
    <w:rsid w:val="00C70432"/>
    <w:rsid w:val="00C70C1E"/>
    <w:rsid w:val="00C70C67"/>
    <w:rsid w:val="00C70CA1"/>
    <w:rsid w:val="00C7119D"/>
    <w:rsid w:val="00C73BD9"/>
    <w:rsid w:val="00C73D44"/>
    <w:rsid w:val="00C741AD"/>
    <w:rsid w:val="00C76589"/>
    <w:rsid w:val="00C80829"/>
    <w:rsid w:val="00C80B12"/>
    <w:rsid w:val="00C80D35"/>
    <w:rsid w:val="00C835F3"/>
    <w:rsid w:val="00C85343"/>
    <w:rsid w:val="00C853A0"/>
    <w:rsid w:val="00C85447"/>
    <w:rsid w:val="00C874AE"/>
    <w:rsid w:val="00C904BF"/>
    <w:rsid w:val="00C911CD"/>
    <w:rsid w:val="00C916FC"/>
    <w:rsid w:val="00C92145"/>
    <w:rsid w:val="00C93066"/>
    <w:rsid w:val="00C9471E"/>
    <w:rsid w:val="00C9695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89A"/>
    <w:rsid w:val="00CC6EEA"/>
    <w:rsid w:val="00CC756A"/>
    <w:rsid w:val="00CD0B08"/>
    <w:rsid w:val="00CD22CA"/>
    <w:rsid w:val="00CD2FD3"/>
    <w:rsid w:val="00CD330F"/>
    <w:rsid w:val="00CD40AA"/>
    <w:rsid w:val="00CD45EF"/>
    <w:rsid w:val="00CD48C6"/>
    <w:rsid w:val="00CD68E8"/>
    <w:rsid w:val="00CE0BFC"/>
    <w:rsid w:val="00CE1683"/>
    <w:rsid w:val="00CE3222"/>
    <w:rsid w:val="00CE37BE"/>
    <w:rsid w:val="00CE4CE0"/>
    <w:rsid w:val="00CE5E2C"/>
    <w:rsid w:val="00CE68A7"/>
    <w:rsid w:val="00CE6E5D"/>
    <w:rsid w:val="00CF0D14"/>
    <w:rsid w:val="00CF1BD7"/>
    <w:rsid w:val="00CF2BCE"/>
    <w:rsid w:val="00CF2C5F"/>
    <w:rsid w:val="00CF369D"/>
    <w:rsid w:val="00CF55B3"/>
    <w:rsid w:val="00CF58FD"/>
    <w:rsid w:val="00CF7CD9"/>
    <w:rsid w:val="00D0003C"/>
    <w:rsid w:val="00D0093C"/>
    <w:rsid w:val="00D02223"/>
    <w:rsid w:val="00D02EFC"/>
    <w:rsid w:val="00D03C4C"/>
    <w:rsid w:val="00D03DC6"/>
    <w:rsid w:val="00D045E0"/>
    <w:rsid w:val="00D047A9"/>
    <w:rsid w:val="00D04FD8"/>
    <w:rsid w:val="00D05352"/>
    <w:rsid w:val="00D07F4C"/>
    <w:rsid w:val="00D10228"/>
    <w:rsid w:val="00D1137F"/>
    <w:rsid w:val="00D12276"/>
    <w:rsid w:val="00D131D4"/>
    <w:rsid w:val="00D13C36"/>
    <w:rsid w:val="00D144EC"/>
    <w:rsid w:val="00D1575A"/>
    <w:rsid w:val="00D15A41"/>
    <w:rsid w:val="00D2058C"/>
    <w:rsid w:val="00D2278B"/>
    <w:rsid w:val="00D22ED7"/>
    <w:rsid w:val="00D2361C"/>
    <w:rsid w:val="00D23B8D"/>
    <w:rsid w:val="00D24194"/>
    <w:rsid w:val="00D24DB7"/>
    <w:rsid w:val="00D253EF"/>
    <w:rsid w:val="00D25BFC"/>
    <w:rsid w:val="00D26E82"/>
    <w:rsid w:val="00D27479"/>
    <w:rsid w:val="00D30033"/>
    <w:rsid w:val="00D310C4"/>
    <w:rsid w:val="00D32E23"/>
    <w:rsid w:val="00D333A2"/>
    <w:rsid w:val="00D335D6"/>
    <w:rsid w:val="00D35758"/>
    <w:rsid w:val="00D35E18"/>
    <w:rsid w:val="00D43FA2"/>
    <w:rsid w:val="00D458BA"/>
    <w:rsid w:val="00D45D05"/>
    <w:rsid w:val="00D45FFC"/>
    <w:rsid w:val="00D47E9C"/>
    <w:rsid w:val="00D50AFD"/>
    <w:rsid w:val="00D5150E"/>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3280"/>
    <w:rsid w:val="00D8364B"/>
    <w:rsid w:val="00D84890"/>
    <w:rsid w:val="00D84896"/>
    <w:rsid w:val="00D866F9"/>
    <w:rsid w:val="00D86A91"/>
    <w:rsid w:val="00D87197"/>
    <w:rsid w:val="00D87AB4"/>
    <w:rsid w:val="00D87DA4"/>
    <w:rsid w:val="00D92E13"/>
    <w:rsid w:val="00D93B83"/>
    <w:rsid w:val="00D94EBE"/>
    <w:rsid w:val="00D95B17"/>
    <w:rsid w:val="00D95FEB"/>
    <w:rsid w:val="00D96173"/>
    <w:rsid w:val="00D97241"/>
    <w:rsid w:val="00D9739B"/>
    <w:rsid w:val="00D97CF8"/>
    <w:rsid w:val="00D97D79"/>
    <w:rsid w:val="00DA0489"/>
    <w:rsid w:val="00DA0894"/>
    <w:rsid w:val="00DA112D"/>
    <w:rsid w:val="00DA19C4"/>
    <w:rsid w:val="00DA19FE"/>
    <w:rsid w:val="00DA4B0E"/>
    <w:rsid w:val="00DA6355"/>
    <w:rsid w:val="00DA6DF4"/>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D1"/>
    <w:rsid w:val="00DE32CB"/>
    <w:rsid w:val="00DE37F6"/>
    <w:rsid w:val="00DE4AB5"/>
    <w:rsid w:val="00DE626C"/>
    <w:rsid w:val="00DE7485"/>
    <w:rsid w:val="00DE7E50"/>
    <w:rsid w:val="00DF0135"/>
    <w:rsid w:val="00DF0706"/>
    <w:rsid w:val="00DF0DFE"/>
    <w:rsid w:val="00DF1522"/>
    <w:rsid w:val="00DF1C07"/>
    <w:rsid w:val="00DF1C59"/>
    <w:rsid w:val="00DF248D"/>
    <w:rsid w:val="00DF361F"/>
    <w:rsid w:val="00DF3904"/>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182C"/>
    <w:rsid w:val="00E12A51"/>
    <w:rsid w:val="00E12F4D"/>
    <w:rsid w:val="00E14217"/>
    <w:rsid w:val="00E14490"/>
    <w:rsid w:val="00E15DFF"/>
    <w:rsid w:val="00E15F9B"/>
    <w:rsid w:val="00E15FB3"/>
    <w:rsid w:val="00E16A2D"/>
    <w:rsid w:val="00E179A6"/>
    <w:rsid w:val="00E17B15"/>
    <w:rsid w:val="00E17FA0"/>
    <w:rsid w:val="00E20747"/>
    <w:rsid w:val="00E20D69"/>
    <w:rsid w:val="00E20E24"/>
    <w:rsid w:val="00E21391"/>
    <w:rsid w:val="00E218C8"/>
    <w:rsid w:val="00E27CC8"/>
    <w:rsid w:val="00E30932"/>
    <w:rsid w:val="00E30C7C"/>
    <w:rsid w:val="00E31FB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6E2"/>
    <w:rsid w:val="00E56F16"/>
    <w:rsid w:val="00E57098"/>
    <w:rsid w:val="00E57AEB"/>
    <w:rsid w:val="00E607F9"/>
    <w:rsid w:val="00E61B67"/>
    <w:rsid w:val="00E62FAA"/>
    <w:rsid w:val="00E630A3"/>
    <w:rsid w:val="00E6365C"/>
    <w:rsid w:val="00E64B54"/>
    <w:rsid w:val="00E64D43"/>
    <w:rsid w:val="00E664DA"/>
    <w:rsid w:val="00E66FF1"/>
    <w:rsid w:val="00E67F00"/>
    <w:rsid w:val="00E7041D"/>
    <w:rsid w:val="00E71E7C"/>
    <w:rsid w:val="00E730DA"/>
    <w:rsid w:val="00E73271"/>
    <w:rsid w:val="00E75199"/>
    <w:rsid w:val="00E7597D"/>
    <w:rsid w:val="00E76606"/>
    <w:rsid w:val="00E76E69"/>
    <w:rsid w:val="00E771C8"/>
    <w:rsid w:val="00E77CD5"/>
    <w:rsid w:val="00E807BE"/>
    <w:rsid w:val="00E80839"/>
    <w:rsid w:val="00E81F22"/>
    <w:rsid w:val="00E8324E"/>
    <w:rsid w:val="00E8432B"/>
    <w:rsid w:val="00E86B1B"/>
    <w:rsid w:val="00E875C6"/>
    <w:rsid w:val="00E87752"/>
    <w:rsid w:val="00E92105"/>
    <w:rsid w:val="00E948A3"/>
    <w:rsid w:val="00E95A5F"/>
    <w:rsid w:val="00E963DD"/>
    <w:rsid w:val="00E96750"/>
    <w:rsid w:val="00EA13EC"/>
    <w:rsid w:val="00EA2742"/>
    <w:rsid w:val="00EA288F"/>
    <w:rsid w:val="00EA50BD"/>
    <w:rsid w:val="00EA54D9"/>
    <w:rsid w:val="00EA6079"/>
    <w:rsid w:val="00EA6E9A"/>
    <w:rsid w:val="00EA7B07"/>
    <w:rsid w:val="00EB0AA5"/>
    <w:rsid w:val="00EB2A47"/>
    <w:rsid w:val="00EB2F40"/>
    <w:rsid w:val="00EB3A5C"/>
    <w:rsid w:val="00EB4F9E"/>
    <w:rsid w:val="00EB50B9"/>
    <w:rsid w:val="00EB720E"/>
    <w:rsid w:val="00EC0A63"/>
    <w:rsid w:val="00EC0B78"/>
    <w:rsid w:val="00EC1331"/>
    <w:rsid w:val="00EC350F"/>
    <w:rsid w:val="00EC3DF3"/>
    <w:rsid w:val="00EC44E8"/>
    <w:rsid w:val="00EC50EB"/>
    <w:rsid w:val="00EC5CB7"/>
    <w:rsid w:val="00EC5DE6"/>
    <w:rsid w:val="00ED0456"/>
    <w:rsid w:val="00ED0A75"/>
    <w:rsid w:val="00ED0F84"/>
    <w:rsid w:val="00ED2219"/>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5FB"/>
    <w:rsid w:val="00EF1C6F"/>
    <w:rsid w:val="00EF2501"/>
    <w:rsid w:val="00EF2573"/>
    <w:rsid w:val="00EF3F35"/>
    <w:rsid w:val="00EF4821"/>
    <w:rsid w:val="00EF48A6"/>
    <w:rsid w:val="00EF4D60"/>
    <w:rsid w:val="00EF5282"/>
    <w:rsid w:val="00EF5CE9"/>
    <w:rsid w:val="00EF7C1D"/>
    <w:rsid w:val="00F007DB"/>
    <w:rsid w:val="00F00DA2"/>
    <w:rsid w:val="00F018B4"/>
    <w:rsid w:val="00F01B04"/>
    <w:rsid w:val="00F049E4"/>
    <w:rsid w:val="00F04BDF"/>
    <w:rsid w:val="00F073C5"/>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44ED"/>
    <w:rsid w:val="00F2540B"/>
    <w:rsid w:val="00F26EE4"/>
    <w:rsid w:val="00F26F7F"/>
    <w:rsid w:val="00F27A1A"/>
    <w:rsid w:val="00F27D3D"/>
    <w:rsid w:val="00F30024"/>
    <w:rsid w:val="00F30518"/>
    <w:rsid w:val="00F32951"/>
    <w:rsid w:val="00F32A31"/>
    <w:rsid w:val="00F32E4B"/>
    <w:rsid w:val="00F34AC8"/>
    <w:rsid w:val="00F34EC7"/>
    <w:rsid w:val="00F35378"/>
    <w:rsid w:val="00F353FC"/>
    <w:rsid w:val="00F35BE7"/>
    <w:rsid w:val="00F361A5"/>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6FF8"/>
    <w:rsid w:val="00F576FF"/>
    <w:rsid w:val="00F60266"/>
    <w:rsid w:val="00F60403"/>
    <w:rsid w:val="00F60F4D"/>
    <w:rsid w:val="00F61898"/>
    <w:rsid w:val="00F62110"/>
    <w:rsid w:val="00F64CC8"/>
    <w:rsid w:val="00F65DF6"/>
    <w:rsid w:val="00F665BC"/>
    <w:rsid w:val="00F6677A"/>
    <w:rsid w:val="00F711E7"/>
    <w:rsid w:val="00F717F1"/>
    <w:rsid w:val="00F739BA"/>
    <w:rsid w:val="00F7403C"/>
    <w:rsid w:val="00F743DE"/>
    <w:rsid w:val="00F75246"/>
    <w:rsid w:val="00F7573B"/>
    <w:rsid w:val="00F8138E"/>
    <w:rsid w:val="00F813D8"/>
    <w:rsid w:val="00F81865"/>
    <w:rsid w:val="00F8225E"/>
    <w:rsid w:val="00F82286"/>
    <w:rsid w:val="00F83075"/>
    <w:rsid w:val="00F8366B"/>
    <w:rsid w:val="00F83E96"/>
    <w:rsid w:val="00F845EA"/>
    <w:rsid w:val="00F8641E"/>
    <w:rsid w:val="00F872BC"/>
    <w:rsid w:val="00F87E77"/>
    <w:rsid w:val="00F906C2"/>
    <w:rsid w:val="00F93956"/>
    <w:rsid w:val="00F93E52"/>
    <w:rsid w:val="00F93FDC"/>
    <w:rsid w:val="00F95649"/>
    <w:rsid w:val="00F95C4C"/>
    <w:rsid w:val="00F96379"/>
    <w:rsid w:val="00F96FA3"/>
    <w:rsid w:val="00F97205"/>
    <w:rsid w:val="00F976A6"/>
    <w:rsid w:val="00F97945"/>
    <w:rsid w:val="00FA0E01"/>
    <w:rsid w:val="00FA1970"/>
    <w:rsid w:val="00FA1DEB"/>
    <w:rsid w:val="00FA21D9"/>
    <w:rsid w:val="00FA2954"/>
    <w:rsid w:val="00FA2A6E"/>
    <w:rsid w:val="00FA2BFD"/>
    <w:rsid w:val="00FA4085"/>
    <w:rsid w:val="00FA5978"/>
    <w:rsid w:val="00FA6CF4"/>
    <w:rsid w:val="00FB0F6E"/>
    <w:rsid w:val="00FB1DCC"/>
    <w:rsid w:val="00FB1EEA"/>
    <w:rsid w:val="00FB3275"/>
    <w:rsid w:val="00FB3A1F"/>
    <w:rsid w:val="00FB53CA"/>
    <w:rsid w:val="00FB541F"/>
    <w:rsid w:val="00FB57B1"/>
    <w:rsid w:val="00FB61F6"/>
    <w:rsid w:val="00FB73DD"/>
    <w:rsid w:val="00FB75E3"/>
    <w:rsid w:val="00FC016A"/>
    <w:rsid w:val="00FC0D66"/>
    <w:rsid w:val="00FC1320"/>
    <w:rsid w:val="00FC383A"/>
    <w:rsid w:val="00FC49B1"/>
    <w:rsid w:val="00FC4CE7"/>
    <w:rsid w:val="00FC7811"/>
    <w:rsid w:val="00FD13E2"/>
    <w:rsid w:val="00FD17D2"/>
    <w:rsid w:val="00FD2FF7"/>
    <w:rsid w:val="00FD3422"/>
    <w:rsid w:val="00FD460C"/>
    <w:rsid w:val="00FD4733"/>
    <w:rsid w:val="00FD5B21"/>
    <w:rsid w:val="00FD5C0B"/>
    <w:rsid w:val="00FE0EF8"/>
    <w:rsid w:val="00FE3723"/>
    <w:rsid w:val="00FE682C"/>
    <w:rsid w:val="00FF06CD"/>
    <w:rsid w:val="00FF34E8"/>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61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252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1"/>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59"/>
    <w:rsid w:val="00F64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10"/>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783233"/>
    <w:pPr>
      <w:keepNext/>
      <w:keepLines/>
      <w:widowControl w:val="0"/>
      <w:numPr>
        <w:numId w:val="14"/>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paragraph" w:customStyle="1" w:styleId="AOAltHead2">
    <w:name w:val="AOAltHead2"/>
    <w:basedOn w:val="Normale"/>
    <w:next w:val="Normale"/>
    <w:rsid w:val="00F56FF8"/>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AB25AB"/>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AB25AB"/>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AB25AB"/>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AB25AB"/>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AB25AB"/>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AB25AB"/>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A2788E"/>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A2788E"/>
    <w:pPr>
      <w:numPr>
        <w:ilvl w:val="1"/>
      </w:numPr>
    </w:pPr>
  </w:style>
  <w:style w:type="paragraph" w:customStyle="1" w:styleId="AODocTxtL2">
    <w:name w:val="AODocTxtL2"/>
    <w:basedOn w:val="AODocTxt"/>
    <w:rsid w:val="00A2788E"/>
    <w:pPr>
      <w:numPr>
        <w:ilvl w:val="2"/>
      </w:numPr>
    </w:pPr>
  </w:style>
  <w:style w:type="paragraph" w:customStyle="1" w:styleId="AODocTxtL3">
    <w:name w:val="AODocTxtL3"/>
    <w:basedOn w:val="AODocTxt"/>
    <w:rsid w:val="00A2788E"/>
    <w:pPr>
      <w:numPr>
        <w:ilvl w:val="3"/>
      </w:numPr>
    </w:pPr>
  </w:style>
  <w:style w:type="paragraph" w:customStyle="1" w:styleId="AODocTxtL4">
    <w:name w:val="AODocTxtL4"/>
    <w:basedOn w:val="AODocTxt"/>
    <w:rsid w:val="00A2788E"/>
    <w:pPr>
      <w:numPr>
        <w:ilvl w:val="4"/>
      </w:numPr>
    </w:pPr>
  </w:style>
  <w:style w:type="paragraph" w:customStyle="1" w:styleId="AODocTxtL5">
    <w:name w:val="AODocTxtL5"/>
    <w:basedOn w:val="AODocTxt"/>
    <w:rsid w:val="00A2788E"/>
    <w:pPr>
      <w:numPr>
        <w:ilvl w:val="5"/>
      </w:numPr>
    </w:pPr>
  </w:style>
  <w:style w:type="paragraph" w:customStyle="1" w:styleId="AODocTxtL6">
    <w:name w:val="AODocTxtL6"/>
    <w:basedOn w:val="AODocTxt"/>
    <w:rsid w:val="00A2788E"/>
    <w:pPr>
      <w:numPr>
        <w:ilvl w:val="6"/>
      </w:numPr>
    </w:pPr>
  </w:style>
  <w:style w:type="paragraph" w:customStyle="1" w:styleId="AODocTxtL7">
    <w:name w:val="AODocTxtL7"/>
    <w:basedOn w:val="AODocTxt"/>
    <w:rsid w:val="00A2788E"/>
    <w:pPr>
      <w:numPr>
        <w:ilvl w:val="7"/>
      </w:numPr>
    </w:pPr>
  </w:style>
  <w:style w:type="paragraph" w:customStyle="1" w:styleId="AODocTxtL8">
    <w:name w:val="AODocTxtL8"/>
    <w:basedOn w:val="AODocTxt"/>
    <w:rsid w:val="00A2788E"/>
    <w:pPr>
      <w:numPr>
        <w:ilvl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252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1"/>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59"/>
    <w:rsid w:val="00F64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10"/>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783233"/>
    <w:pPr>
      <w:keepNext/>
      <w:keepLines/>
      <w:widowControl w:val="0"/>
      <w:numPr>
        <w:numId w:val="14"/>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paragraph" w:customStyle="1" w:styleId="AOAltHead2">
    <w:name w:val="AOAltHead2"/>
    <w:basedOn w:val="Normale"/>
    <w:next w:val="Normale"/>
    <w:rsid w:val="00F56FF8"/>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AB25AB"/>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AB25AB"/>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AB25AB"/>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AB25AB"/>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AB25AB"/>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AB25AB"/>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A2788E"/>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A2788E"/>
    <w:pPr>
      <w:numPr>
        <w:ilvl w:val="1"/>
      </w:numPr>
    </w:pPr>
  </w:style>
  <w:style w:type="paragraph" w:customStyle="1" w:styleId="AODocTxtL2">
    <w:name w:val="AODocTxtL2"/>
    <w:basedOn w:val="AODocTxt"/>
    <w:rsid w:val="00A2788E"/>
    <w:pPr>
      <w:numPr>
        <w:ilvl w:val="2"/>
      </w:numPr>
    </w:pPr>
  </w:style>
  <w:style w:type="paragraph" w:customStyle="1" w:styleId="AODocTxtL3">
    <w:name w:val="AODocTxtL3"/>
    <w:basedOn w:val="AODocTxt"/>
    <w:rsid w:val="00A2788E"/>
    <w:pPr>
      <w:numPr>
        <w:ilvl w:val="3"/>
      </w:numPr>
    </w:pPr>
  </w:style>
  <w:style w:type="paragraph" w:customStyle="1" w:styleId="AODocTxtL4">
    <w:name w:val="AODocTxtL4"/>
    <w:basedOn w:val="AODocTxt"/>
    <w:rsid w:val="00A2788E"/>
    <w:pPr>
      <w:numPr>
        <w:ilvl w:val="4"/>
      </w:numPr>
    </w:pPr>
  </w:style>
  <w:style w:type="paragraph" w:customStyle="1" w:styleId="AODocTxtL5">
    <w:name w:val="AODocTxtL5"/>
    <w:basedOn w:val="AODocTxt"/>
    <w:rsid w:val="00A2788E"/>
    <w:pPr>
      <w:numPr>
        <w:ilvl w:val="5"/>
      </w:numPr>
    </w:pPr>
  </w:style>
  <w:style w:type="paragraph" w:customStyle="1" w:styleId="AODocTxtL6">
    <w:name w:val="AODocTxtL6"/>
    <w:basedOn w:val="AODocTxt"/>
    <w:rsid w:val="00A2788E"/>
    <w:pPr>
      <w:numPr>
        <w:ilvl w:val="6"/>
      </w:numPr>
    </w:pPr>
  </w:style>
  <w:style w:type="paragraph" w:customStyle="1" w:styleId="AODocTxtL7">
    <w:name w:val="AODocTxtL7"/>
    <w:basedOn w:val="AODocTxt"/>
    <w:rsid w:val="00A2788E"/>
    <w:pPr>
      <w:numPr>
        <w:ilvl w:val="7"/>
      </w:numPr>
    </w:pPr>
  </w:style>
  <w:style w:type="paragraph" w:customStyle="1" w:styleId="AODocTxtL8">
    <w:name w:val="AODocTxtL8"/>
    <w:basedOn w:val="AODocTxt"/>
    <w:rsid w:val="00A2788E"/>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27710580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148982453">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nelegale.wolterskluwer.it/normativa/10LX0000758639ART169?pathId=2cd954a5f278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bosettiegatti.eu/info/norme/statali/2016_0050.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nelegale.wolterskluwer.it/normativa/10LX0000758639ART176?pathId=2cd954a5f278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3.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CA6E64-3397-486F-8B9B-4075881E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9114</Words>
  <Characters>51956</Characters>
  <Application>Microsoft Office Word</Application>
  <DocSecurity>0</DocSecurity>
  <Lines>432</Lines>
  <Paragraphs>121</Paragraphs>
  <ScaleCrop>false</ScaleCrop>
  <HeadingPairs>
    <vt:vector size="6" baseType="variant">
      <vt:variant>
        <vt:lpstr>Titolo</vt:lpstr>
      </vt:variant>
      <vt:variant>
        <vt:i4>1</vt:i4>
      </vt:variant>
      <vt:variant>
        <vt:lpstr>Intestazioni</vt:lpstr>
      </vt:variant>
      <vt:variant>
        <vt:i4>44</vt:i4>
      </vt:variant>
      <vt:variant>
        <vt:lpstr>Title</vt:lpstr>
      </vt:variant>
      <vt:variant>
        <vt:i4>1</vt:i4>
      </vt:variant>
    </vt:vector>
  </HeadingPairs>
  <TitlesOfParts>
    <vt:vector size="46" baseType="lpstr">
      <vt:lpstr/>
      <vt:lpstr/>
      <vt:lpstr>Art. 1	</vt:lpstr>
      <vt:lpstr/>
      <vt:lpstr>Art. 2	</vt:lpstr>
      <vt:lpstr>Art. 3	</vt:lpstr>
      <vt:lpstr/>
      <vt:lpstr>Art. 4 </vt:lpstr>
      <vt:lpstr/>
      <vt:lpstr>Art. 5</vt:lpstr>
      <vt:lpstr>(Osservanza dei requisiti e delle condizionalità PNRR)</vt:lpstr>
      <vt:lpstr/>
      <vt:lpstr>Art. 6 </vt:lpstr>
      <vt:lpstr/>
      <vt:lpstr>Art. 7 </vt:lpstr>
      <vt:lpstr/>
      <vt:lpstr>Art. 8</vt:lpstr>
      <vt:lpstr/>
      <vt:lpstr>Art. 9</vt:lpstr>
      <vt:lpstr>(Modifica del Contratto durante il periodo di efficacia)</vt:lpstr>
      <vt:lpstr/>
      <vt:lpstr>Art. 10</vt:lpstr>
      <vt:lpstr/>
      <vt:lpstr>Art. 11</vt:lpstr>
      <vt:lpstr/>
      <vt:lpstr>Art. 12</vt:lpstr>
      <vt:lpstr/>
      <vt:lpstr>Art. 13</vt:lpstr>
      <vt:lpstr/>
      <vt:lpstr>Art. 14</vt:lpstr>
      <vt:lpstr/>
      <vt:lpstr>Art. 15</vt:lpstr>
      <vt:lpstr/>
      <vt:lpstr>Art. 16</vt:lpstr>
      <vt:lpstr/>
      <vt:lpstr>Art. 17</vt:lpstr>
      <vt:lpstr/>
      <vt:lpstr>Art. 18</vt:lpstr>
      <vt:lpstr/>
      <vt:lpstr>Art. 19</vt:lpstr>
      <vt:lpstr/>
      <vt:lpstr>Art. 20</vt:lpstr>
      <vt:lpstr>Art. 21</vt:lpstr>
      <vt:lpstr/>
      <vt:lpstr>L’Affidatario						         		La Stazione Appaltante</vt:lpstr>
      <vt:lpstr/>
    </vt:vector>
  </TitlesOfParts>
  <LinksUpToDate>false</LinksUpToDate>
  <CharactersWithSpaces>60949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2023-09-28T14:55:00Z</dcterms:created>
  <dcterms:modified xsi:type="dcterms:W3CDTF">2023-09-28T14:55:00Z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